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67FE" w14:textId="065219D3" w:rsidR="00E52B71" w:rsidRPr="009B0D63" w:rsidRDefault="00A261B4" w:rsidP="005D5A1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52"/>
          <w:szCs w:val="52"/>
        </w:rPr>
      </w:pPr>
      <w:r>
        <w:rPr>
          <w:rFonts w:ascii="Franklin Gothic Book" w:eastAsia="Calibri" w:hAnsi="Franklin Gothic Book" w:cs="Times New Roman"/>
          <w:b/>
          <w:sz w:val="52"/>
          <w:szCs w:val="52"/>
        </w:rPr>
        <w:t>PLANNING</w:t>
      </w:r>
      <w:r w:rsidR="00E52B71" w:rsidRPr="009B0D63">
        <w:rPr>
          <w:rFonts w:ascii="Franklin Gothic Book" w:eastAsia="Calibri" w:hAnsi="Franklin Gothic Book" w:cs="Times New Roman"/>
          <w:b/>
          <w:sz w:val="52"/>
          <w:szCs w:val="52"/>
        </w:rPr>
        <w:t xml:space="preserve"> – </w:t>
      </w:r>
      <w:r w:rsidR="00035E51">
        <w:rPr>
          <w:rFonts w:ascii="Franklin Gothic Book" w:eastAsia="Calibri" w:hAnsi="Franklin Gothic Book" w:cs="Times New Roman"/>
          <w:b/>
          <w:sz w:val="52"/>
          <w:szCs w:val="52"/>
        </w:rPr>
        <w:t>CORE</w:t>
      </w:r>
      <w:r w:rsidR="00E52B71" w:rsidRPr="009B0D63">
        <w:rPr>
          <w:rFonts w:ascii="Franklin Gothic Book" w:eastAsia="Calibri" w:hAnsi="Franklin Gothic Book" w:cs="Times New Roman"/>
          <w:b/>
          <w:sz w:val="52"/>
          <w:szCs w:val="52"/>
        </w:rPr>
        <w:t xml:space="preserve"> COMPETENCIES</w:t>
      </w:r>
    </w:p>
    <w:p w14:paraId="04B67BB4" w14:textId="0853FA5F" w:rsidR="00E52B71" w:rsidRDefault="00E52B71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52"/>
          <w:szCs w:val="52"/>
        </w:rPr>
      </w:pPr>
      <w:r w:rsidRPr="009B0D63">
        <w:rPr>
          <w:rFonts w:ascii="Franklin Gothic Book" w:eastAsia="Calibri" w:hAnsi="Franklin Gothic Book" w:cs="Times New Roman"/>
          <w:b/>
          <w:sz w:val="52"/>
          <w:szCs w:val="52"/>
        </w:rPr>
        <w:t>April 202</w:t>
      </w:r>
      <w:r w:rsidR="0049063E">
        <w:rPr>
          <w:rFonts w:ascii="Franklin Gothic Book" w:eastAsia="Calibri" w:hAnsi="Franklin Gothic Book" w:cs="Times New Roman"/>
          <w:b/>
          <w:sz w:val="52"/>
          <w:szCs w:val="52"/>
        </w:rPr>
        <w:t>4</w:t>
      </w:r>
      <w:r w:rsidRPr="009B0D63">
        <w:rPr>
          <w:rFonts w:ascii="Franklin Gothic Book" w:eastAsia="Calibri" w:hAnsi="Franklin Gothic Book" w:cs="Times New Roman"/>
          <w:b/>
          <w:sz w:val="52"/>
          <w:szCs w:val="52"/>
        </w:rPr>
        <w:t xml:space="preserve"> Re</w:t>
      </w:r>
      <w:r w:rsidR="00EA7E5A">
        <w:rPr>
          <w:rFonts w:ascii="Franklin Gothic Book" w:eastAsia="Calibri" w:hAnsi="Franklin Gothic Book" w:cs="Times New Roman"/>
          <w:b/>
          <w:sz w:val="52"/>
          <w:szCs w:val="52"/>
        </w:rPr>
        <w:t>launch</w:t>
      </w:r>
    </w:p>
    <w:p w14:paraId="751C7F44" w14:textId="00F16FDD" w:rsidR="009B3794" w:rsidRPr="009B3794" w:rsidRDefault="00322BC3" w:rsidP="009B379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PLANNING</w:t>
      </w:r>
      <w:r w:rsidR="009B3794" w:rsidRPr="009B3794">
        <w:rPr>
          <w:rFonts w:ascii="Calibri" w:eastAsia="Calibri" w:hAnsi="Calibri" w:cs="Times New Roman"/>
          <w:b/>
        </w:rPr>
        <w:t xml:space="preserve"> </w:t>
      </w:r>
      <w:r w:rsidR="00AE12DF">
        <w:rPr>
          <w:rFonts w:ascii="Calibri" w:eastAsia="Calibri" w:hAnsi="Calibri" w:cs="Times New Roman"/>
          <w:b/>
        </w:rPr>
        <w:t>CORE</w:t>
      </w:r>
      <w:r w:rsidR="009B3794" w:rsidRPr="009B3794">
        <w:rPr>
          <w:rFonts w:ascii="Calibri" w:eastAsia="Calibri" w:hAnsi="Calibri" w:cs="Times New Roman"/>
          <w:b/>
        </w:rPr>
        <w:t xml:space="preserve"> COMPETENCIES  20</w:t>
      </w:r>
      <w:r w:rsidR="00E52B71">
        <w:rPr>
          <w:rFonts w:ascii="Calibri" w:eastAsia="Calibri" w:hAnsi="Calibri" w:cs="Times New Roman"/>
          <w:b/>
        </w:rPr>
        <w:t>2</w:t>
      </w:r>
      <w:r w:rsidR="0049063E">
        <w:rPr>
          <w:rFonts w:ascii="Calibri" w:eastAsia="Calibri" w:hAnsi="Calibri" w:cs="Times New Roman"/>
          <w:b/>
        </w:rPr>
        <w:t>4</w:t>
      </w:r>
    </w:p>
    <w:p w14:paraId="47E2F60B" w14:textId="2C418EAB" w:rsidR="009B3794" w:rsidRPr="00311E56" w:rsidRDefault="009B3794" w:rsidP="009B3794">
      <w:pPr>
        <w:spacing w:after="200" w:line="276" w:lineRule="auto"/>
        <w:rPr>
          <w:rFonts w:ascii="Calibri" w:eastAsia="Calibri" w:hAnsi="Calibri" w:cs="Times New Roman"/>
        </w:rPr>
      </w:pPr>
      <w:r w:rsidRPr="009B3794">
        <w:rPr>
          <w:rFonts w:ascii="Calibri" w:eastAsia="Calibri" w:hAnsi="Calibri" w:cs="Times New Roman"/>
        </w:rPr>
        <w:t xml:space="preserve">The </w:t>
      </w:r>
      <w:r w:rsidR="00322BC3">
        <w:rPr>
          <w:rFonts w:ascii="Calibri" w:eastAsia="Calibri" w:hAnsi="Calibri" w:cs="Times New Roman"/>
        </w:rPr>
        <w:t>Planning</w:t>
      </w:r>
      <w:r w:rsidRPr="009B3794">
        <w:rPr>
          <w:rFonts w:ascii="Calibri" w:eastAsia="Calibri" w:hAnsi="Calibri" w:cs="Times New Roman"/>
        </w:rPr>
        <w:t xml:space="preserve"> competencies are split into core and specialist competencies. </w:t>
      </w:r>
      <w:r w:rsidR="00311E56">
        <w:rPr>
          <w:rFonts w:ascii="Calibri" w:eastAsia="Calibri" w:hAnsi="Calibri" w:cs="Times New Roman"/>
        </w:rPr>
        <w:br/>
      </w:r>
      <w:r w:rsidR="00311E56">
        <w:rPr>
          <w:rFonts w:ascii="Calibri" w:eastAsia="Calibri" w:hAnsi="Calibri" w:cs="Times New Roman"/>
        </w:rPr>
        <w:br/>
      </w:r>
      <w:r w:rsidRPr="009B3794">
        <w:rPr>
          <w:rFonts w:ascii="Calibri" w:eastAsia="Calibri" w:hAnsi="Calibri" w:cs="Times New Roman"/>
          <w:b/>
        </w:rPr>
        <w:t>OPTIMUM STANDARDS</w:t>
      </w:r>
    </w:p>
    <w:p w14:paraId="689ADA55" w14:textId="492F9AB2" w:rsidR="00482816" w:rsidRPr="009B3794" w:rsidRDefault="009B3794" w:rsidP="009B3794">
      <w:pPr>
        <w:spacing w:after="200" w:line="276" w:lineRule="auto"/>
        <w:rPr>
          <w:rFonts w:ascii="Calibri" w:eastAsia="Calibri" w:hAnsi="Calibri" w:cs="Times New Roman"/>
        </w:rPr>
      </w:pPr>
      <w:r w:rsidRPr="009B3794">
        <w:rPr>
          <w:rFonts w:ascii="Calibri" w:eastAsia="Calibri" w:hAnsi="Calibri" w:cs="Times New Roman"/>
        </w:rPr>
        <w:t>Each of the activities under the competencies must be signed-off to a specific standard, indicated by one of the letters A, K, E or B. The definitions of these are given blow.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1653"/>
      </w:tblGrid>
      <w:tr w:rsidR="009B3794" w:rsidRPr="009B3794" w14:paraId="34E8EA73" w14:textId="77777777" w:rsidTr="007278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1D0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B3794">
              <w:rPr>
                <w:rFonts w:ascii="Calibri" w:eastAsia="Calibri" w:hAnsi="Calibri" w:cs="Times New Roman"/>
                <w:b/>
              </w:rPr>
              <w:t>A</w:t>
            </w:r>
          </w:p>
          <w:p w14:paraId="236EA2EF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7168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>Appreciation</w:t>
            </w:r>
          </w:p>
        </w:tc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0AB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>A general awareness of the activity is required. This could be acquired by reading a magazine article or attending a CPD event.</w:t>
            </w:r>
          </w:p>
        </w:tc>
      </w:tr>
      <w:tr w:rsidR="009B3794" w:rsidRPr="009B3794" w14:paraId="4120031E" w14:textId="77777777" w:rsidTr="007278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1ECF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B3794">
              <w:rPr>
                <w:rFonts w:ascii="Calibri" w:eastAsia="Calibri" w:hAnsi="Calibri" w:cs="Times New Roman"/>
                <w:b/>
              </w:rPr>
              <w:t>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A9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>Knowledge</w:t>
            </w:r>
          </w:p>
          <w:p w14:paraId="450F736F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3527" w14:textId="343801ED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 xml:space="preserve">This standard requires a more detailed level of knowledge understanding of the activity. This could be acquired by undertaking a training course or other type of study but not necessarily put into practice </w:t>
            </w:r>
            <w:r w:rsidR="00777755">
              <w:rPr>
                <w:rFonts w:ascii="Calibri" w:eastAsia="Calibri" w:hAnsi="Calibri" w:cs="Times New Roman"/>
              </w:rPr>
              <w:t>e</w:t>
            </w:r>
            <w:r w:rsidRPr="009B3794">
              <w:rPr>
                <w:rFonts w:ascii="Calibri" w:eastAsia="Calibri" w:hAnsi="Calibri" w:cs="Times New Roman"/>
              </w:rPr>
              <w:t>.g. a subject area on a degree course.</w:t>
            </w:r>
          </w:p>
        </w:tc>
      </w:tr>
      <w:tr w:rsidR="009B3794" w:rsidRPr="009B3794" w14:paraId="26E5457B" w14:textId="77777777" w:rsidTr="007278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9BF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B3794">
              <w:rPr>
                <w:rFonts w:ascii="Calibri" w:eastAsia="Calibri" w:hAnsi="Calibri" w:cs="Times New Roman"/>
                <w:b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1AF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>Experience</w:t>
            </w:r>
          </w:p>
          <w:p w14:paraId="15F0BA05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12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B3794">
              <w:rPr>
                <w:rFonts w:ascii="Calibri" w:eastAsia="Calibri" w:hAnsi="Calibri" w:cs="Times New Roman"/>
              </w:rPr>
              <w:t>To reach this standard the activity must have been performed independently or under supervision. This may be achieved by undertaking the activity in a work context over a period of time. Experience of the activity or subject should follow on and be additional to appreciation and knowledge in that subject area.</w:t>
            </w:r>
          </w:p>
        </w:tc>
      </w:tr>
      <w:tr w:rsidR="009B3794" w:rsidRPr="009B3794" w14:paraId="517035ED" w14:textId="77777777" w:rsidTr="007278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76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B3794">
              <w:rPr>
                <w:rFonts w:ascii="Calibri" w:eastAsia="Calibri" w:hAnsi="Calibri" w:cs="Times New Roman"/>
                <w:b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558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>Ability</w:t>
            </w:r>
          </w:p>
          <w:p w14:paraId="1E02A110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276" w14:textId="77777777" w:rsidR="009B3794" w:rsidRPr="009B3794" w:rsidRDefault="009B3794" w:rsidP="009B379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3794">
              <w:rPr>
                <w:rFonts w:ascii="Calibri" w:eastAsia="Calibri" w:hAnsi="Calibri" w:cs="Times New Roman"/>
              </w:rPr>
              <w:t>To be able, without supervision, to perform relevant functions and be able to supervise other less experienced staff. This may be evidenced by the undertaking of management roles or experience gained over time.</w:t>
            </w:r>
          </w:p>
        </w:tc>
      </w:tr>
    </w:tbl>
    <w:p w14:paraId="1FE284A2" w14:textId="0A4C0FF5" w:rsidR="004A5723" w:rsidRPr="004A5723" w:rsidRDefault="005D5A11" w:rsidP="004A5723">
      <w:r>
        <w:rPr>
          <w:b/>
        </w:rPr>
        <w:br/>
      </w:r>
      <w:r w:rsidR="00697628" w:rsidRPr="00F609BF">
        <w:rPr>
          <w:b/>
        </w:rPr>
        <w:t>Technical Member level</w:t>
      </w:r>
      <w:r w:rsidR="00697628" w:rsidRPr="00F609BF">
        <w:t xml:space="preserve"> </w:t>
      </w:r>
      <w:r w:rsidR="00697628">
        <w:t xml:space="preserve"> - the applicant must achieve a minimum average standard K across all core and specialism activities. In addition, </w:t>
      </w:r>
      <w:r w:rsidR="00697628" w:rsidRPr="00F609BF">
        <w:rPr>
          <w:b/>
        </w:rPr>
        <w:t>a</w:t>
      </w:r>
      <w:r w:rsidR="00697628">
        <w:t xml:space="preserve"> </w:t>
      </w:r>
      <w:r w:rsidR="00697628" w:rsidRPr="00F609BF">
        <w:rPr>
          <w:b/>
        </w:rPr>
        <w:t>minimum</w:t>
      </w:r>
      <w:r w:rsidR="00697628">
        <w:t xml:space="preserve"> </w:t>
      </w:r>
      <w:r w:rsidR="00697628" w:rsidRPr="00F609BF">
        <w:rPr>
          <w:b/>
        </w:rPr>
        <w:t>of</w:t>
      </w:r>
      <w:r w:rsidR="00697628">
        <w:t xml:space="preserve"> </w:t>
      </w:r>
      <w:r w:rsidR="00697628" w:rsidRPr="00F609BF">
        <w:rPr>
          <w:b/>
        </w:rPr>
        <w:t>5</w:t>
      </w:r>
      <w:r w:rsidR="00697628">
        <w:t xml:space="preserve"> </w:t>
      </w:r>
      <w:r w:rsidR="00697628" w:rsidRPr="00F609BF">
        <w:rPr>
          <w:b/>
        </w:rPr>
        <w:t>activities</w:t>
      </w:r>
      <w:r w:rsidR="00697628">
        <w:t xml:space="preserve"> </w:t>
      </w:r>
      <w:r w:rsidR="00697628" w:rsidRPr="00F609BF">
        <w:rPr>
          <w:b/>
        </w:rPr>
        <w:t>must</w:t>
      </w:r>
      <w:r w:rsidR="00697628">
        <w:t xml:space="preserve"> </w:t>
      </w:r>
      <w:r w:rsidR="00697628" w:rsidRPr="00F609BF">
        <w:rPr>
          <w:b/>
        </w:rPr>
        <w:t>be</w:t>
      </w:r>
      <w:r w:rsidR="00697628">
        <w:t xml:space="preserve"> </w:t>
      </w:r>
      <w:r w:rsidR="00697628" w:rsidRPr="00F609BF">
        <w:rPr>
          <w:b/>
        </w:rPr>
        <w:t>assessed</w:t>
      </w:r>
      <w:r w:rsidR="00697628">
        <w:t xml:space="preserve"> </w:t>
      </w:r>
      <w:r w:rsidR="00697628" w:rsidRPr="00F609BF">
        <w:rPr>
          <w:b/>
        </w:rPr>
        <w:t>at</w:t>
      </w:r>
      <w:r w:rsidR="00697628">
        <w:t xml:space="preserve"> </w:t>
      </w:r>
      <w:r w:rsidR="00697628" w:rsidRPr="00F609BF">
        <w:rPr>
          <w:b/>
        </w:rPr>
        <w:t>level</w:t>
      </w:r>
      <w:r w:rsidR="00697628">
        <w:t xml:space="preserve"> </w:t>
      </w:r>
      <w:r w:rsidR="00697628" w:rsidRPr="00F609BF">
        <w:rPr>
          <w:b/>
        </w:rPr>
        <w:t>E</w:t>
      </w:r>
      <w:r w:rsidR="00697628">
        <w:t xml:space="preserve">, and </w:t>
      </w:r>
      <w:r w:rsidR="00697628" w:rsidRPr="00F609BF">
        <w:rPr>
          <w:b/>
        </w:rPr>
        <w:t>up to 5 activities may be assessed at level A.</w:t>
      </w:r>
      <w:r w:rsidR="00697628">
        <w:rPr>
          <w:b/>
        </w:rPr>
        <w:t xml:space="preserve"> </w:t>
      </w:r>
      <w:r w:rsidR="00697628" w:rsidRPr="00F609BF">
        <w:t>There are no restrictions within this as to the particular choice of activities.</w:t>
      </w:r>
      <w:r w:rsidR="00273E64">
        <w:t xml:space="preserve">   </w:t>
      </w:r>
    </w:p>
    <w:p w14:paraId="0471078D" w14:textId="643298E4" w:rsidR="004A5723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B3794">
        <w:rPr>
          <w:rFonts w:ascii="Calibri" w:eastAsia="Calibri" w:hAnsi="Calibri" w:cs="Times New Roman"/>
          <w:b/>
        </w:rPr>
        <w:t xml:space="preserve">Member level </w:t>
      </w:r>
      <w:r w:rsidRPr="009B3794">
        <w:rPr>
          <w:rFonts w:ascii="Calibri" w:eastAsia="Calibri" w:hAnsi="Calibri" w:cs="Times New Roman"/>
        </w:rPr>
        <w:t xml:space="preserve"> – the optimum standard is given against each activity statement.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34"/>
        <w:gridCol w:w="425"/>
        <w:gridCol w:w="425"/>
        <w:gridCol w:w="425"/>
        <w:gridCol w:w="284"/>
      </w:tblGrid>
      <w:tr w:rsidR="005C2E8E" w:rsidRPr="005C2E8E" w14:paraId="30AC7419" w14:textId="77777777" w:rsidTr="003B68B3">
        <w:tc>
          <w:tcPr>
            <w:tcW w:w="1526" w:type="dxa"/>
          </w:tcPr>
          <w:p w14:paraId="11166E59" w14:textId="55FD90A9" w:rsidR="005C2E8E" w:rsidRPr="00D20448" w:rsidRDefault="00D62758" w:rsidP="005C2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CM Core 1 Planning</w:t>
            </w:r>
            <w:r w:rsidRPr="00D204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4940774" w14:textId="77777777" w:rsidR="005C2E8E" w:rsidRPr="00D20448" w:rsidRDefault="005C2E8E" w:rsidP="005C2E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EACAE" w14:textId="77777777" w:rsidR="005C2E8E" w:rsidRPr="00D20448" w:rsidRDefault="005C2E8E" w:rsidP="005C2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28636A40" w14:textId="77777777" w:rsidR="005C2E8E" w:rsidRPr="00D20448" w:rsidRDefault="005C2E8E" w:rsidP="005C2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  <w:gridSpan w:val="5"/>
          </w:tcPr>
          <w:p w14:paraId="768A3F54" w14:textId="05EDC118" w:rsidR="00A452AA" w:rsidRPr="00D20448" w:rsidRDefault="00854C79" w:rsidP="00DB6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Financial and commercial processes in civil engineering</w:t>
            </w:r>
          </w:p>
        </w:tc>
      </w:tr>
      <w:tr w:rsidR="005C2E8E" w:rsidRPr="005C2E8E" w14:paraId="53890A3C" w14:textId="77777777" w:rsidTr="003B68B3">
        <w:tc>
          <w:tcPr>
            <w:tcW w:w="1526" w:type="dxa"/>
            <w:vMerge w:val="restart"/>
          </w:tcPr>
          <w:p w14:paraId="62EEC337" w14:textId="77777777" w:rsidR="005C2E8E" w:rsidRPr="00D20448" w:rsidRDefault="005C2E8E" w:rsidP="005C2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CC3F08A" w14:textId="77777777" w:rsidR="005C2E8E" w:rsidRPr="00D20448" w:rsidRDefault="005C2E8E" w:rsidP="005C2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Optimum</w:t>
            </w:r>
          </w:p>
        </w:tc>
        <w:tc>
          <w:tcPr>
            <w:tcW w:w="8534" w:type="dxa"/>
            <w:vMerge w:val="restart"/>
          </w:tcPr>
          <w:p w14:paraId="03EFDCFE" w14:textId="77777777" w:rsidR="005C2E8E" w:rsidRPr="00D20448" w:rsidRDefault="005C2E8E" w:rsidP="005C2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1559" w:type="dxa"/>
            <w:gridSpan w:val="4"/>
          </w:tcPr>
          <w:p w14:paraId="23FD9D52" w14:textId="77777777" w:rsidR="005C2E8E" w:rsidRPr="005C2E8E" w:rsidRDefault="005C2E8E" w:rsidP="005C2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E8E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5C2E8E" w:rsidRPr="005C2E8E" w14:paraId="1DDF9636" w14:textId="77777777" w:rsidTr="003B68B3">
        <w:tc>
          <w:tcPr>
            <w:tcW w:w="1526" w:type="dxa"/>
            <w:vMerge/>
          </w:tcPr>
          <w:p w14:paraId="4B5A8985" w14:textId="77777777" w:rsidR="005C2E8E" w:rsidRPr="00D20448" w:rsidRDefault="005C2E8E" w:rsidP="005C2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A9878" w14:textId="77777777" w:rsidR="005C2E8E" w:rsidRDefault="005C2E8E" w:rsidP="005C2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</w:p>
          <w:p w14:paraId="0D9815AE" w14:textId="77777777" w:rsidR="0034238C" w:rsidRPr="00D20448" w:rsidRDefault="0034238C" w:rsidP="005C2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45ED9" w14:textId="77777777" w:rsidR="005C2E8E" w:rsidRPr="00D20448" w:rsidRDefault="005C2E8E" w:rsidP="005C2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8534" w:type="dxa"/>
            <w:vMerge/>
          </w:tcPr>
          <w:p w14:paraId="57376BDE" w14:textId="77777777" w:rsidR="005C2E8E" w:rsidRPr="00D20448" w:rsidRDefault="005C2E8E" w:rsidP="005C2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3216F8" w14:textId="77777777" w:rsidR="005C2E8E" w:rsidRPr="005C2E8E" w:rsidRDefault="005C2E8E" w:rsidP="005C2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E8E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10A7CA1D" w14:textId="77777777" w:rsidR="005C2E8E" w:rsidRPr="005C2E8E" w:rsidRDefault="005C2E8E" w:rsidP="005C2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E8E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14:paraId="10017FD9" w14:textId="77777777" w:rsidR="005C2E8E" w:rsidRPr="005C2E8E" w:rsidRDefault="005C2E8E" w:rsidP="005C2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E8E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" w:type="dxa"/>
          </w:tcPr>
          <w:p w14:paraId="24925BFC" w14:textId="77777777" w:rsidR="005C2E8E" w:rsidRPr="005C2E8E" w:rsidRDefault="005C2E8E" w:rsidP="005C2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E8E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9668A1" w:rsidRPr="005C2E8E" w14:paraId="3ED8B3CA" w14:textId="77777777" w:rsidTr="009668A1">
        <w:tc>
          <w:tcPr>
            <w:tcW w:w="1526" w:type="dxa"/>
          </w:tcPr>
          <w:p w14:paraId="46E184CC" w14:textId="77777777" w:rsidR="00417D8C" w:rsidRDefault="00417D8C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6B06F7" w14:textId="2EDF4832" w:rsidR="009668A1" w:rsidRPr="00D20448" w:rsidRDefault="009668A1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0FBC43AA" w14:textId="77777777" w:rsidR="00417D8C" w:rsidRDefault="00417D8C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71250" w14:textId="54B06FC2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79C40E20" w14:textId="77777777" w:rsidR="00417D8C" w:rsidRDefault="00417D8C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66612" w14:textId="447C9099" w:rsidR="009668A1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E06A6AA" w14:textId="77777777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4" w:type="dxa"/>
          </w:tcPr>
          <w:p w14:paraId="618E6260" w14:textId="77777777" w:rsidR="00417D8C" w:rsidRDefault="00417D8C" w:rsidP="003B22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FAFD96" w14:textId="715EEBF1" w:rsidR="009668A1" w:rsidRDefault="009668A1" w:rsidP="003B2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budgets for civil engineering works. Cost forecasting, management and control processes including the use of contract programmes</w:t>
            </w:r>
            <w:r w:rsidR="00417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034B7B3" w14:textId="2138D495" w:rsidR="00417D8C" w:rsidRPr="00D20448" w:rsidRDefault="00417D8C" w:rsidP="003B2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83640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C6287D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0C2B2F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E199DE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A1" w:rsidRPr="005C2E8E" w14:paraId="5FE9F421" w14:textId="77777777" w:rsidTr="009668A1">
        <w:tc>
          <w:tcPr>
            <w:tcW w:w="1526" w:type="dxa"/>
          </w:tcPr>
          <w:p w14:paraId="58FF43C4" w14:textId="77777777" w:rsidR="00417D8C" w:rsidRDefault="00417D8C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61391" w14:textId="2E60F762" w:rsidR="009668A1" w:rsidRPr="00D20448" w:rsidRDefault="009668A1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109DFD95" w14:textId="77777777" w:rsidR="00417D8C" w:rsidRDefault="00417D8C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96A95" w14:textId="31B21CD0" w:rsidR="009668A1" w:rsidRPr="00D20448" w:rsidRDefault="00F558B9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7BCD44BC" w14:textId="77777777" w:rsidR="00F558B9" w:rsidRDefault="00F558B9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AA5DB" w14:textId="42FCEAEC" w:rsidR="009668A1" w:rsidRPr="00D20448" w:rsidRDefault="00F558B9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34F56C00" w14:textId="77777777" w:rsidR="00F558B9" w:rsidRDefault="00F558B9" w:rsidP="003B22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33C854" w14:textId="0BD99FF2" w:rsidR="004C5CF2" w:rsidRDefault="004C5CF2" w:rsidP="004C5CF2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 xml:space="preserve">Forecasts value / budget / cost </w:t>
            </w:r>
            <w:r>
              <w:rPr>
                <w:rFonts w:ascii="Arial" w:hAnsi="Arial" w:cs="Arial"/>
                <w:sz w:val="20"/>
                <w:szCs w:val="20"/>
              </w:rPr>
              <w:t>comparisons and cash flow</w:t>
            </w:r>
            <w:r w:rsidR="009125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58F75B" w14:textId="77777777" w:rsidR="009668A1" w:rsidRPr="00D20448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62012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D92D5A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DB53B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0E629D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A1" w:rsidRPr="005C2E8E" w14:paraId="1CFCD670" w14:textId="77777777" w:rsidTr="009668A1">
        <w:tc>
          <w:tcPr>
            <w:tcW w:w="1526" w:type="dxa"/>
          </w:tcPr>
          <w:p w14:paraId="518647A3" w14:textId="77777777" w:rsidR="004C5CF2" w:rsidRDefault="004C5CF2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780B0" w14:textId="41861FFF" w:rsidR="009668A1" w:rsidRPr="00D20448" w:rsidRDefault="009668A1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</w:tcPr>
          <w:p w14:paraId="1E7DCEF1" w14:textId="77777777" w:rsidR="004C5CF2" w:rsidRDefault="004C5CF2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0AC97" w14:textId="2777156D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3F8F9F00" w14:textId="77777777" w:rsidR="004C5CF2" w:rsidRDefault="004C5CF2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9EFBA" w14:textId="5B78ACF2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53205E79" w14:textId="77777777" w:rsidR="001359BE" w:rsidRDefault="001359BE" w:rsidP="001359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5E3AC" w14:textId="17F2A7E9" w:rsidR="001359BE" w:rsidRPr="00A47EBF" w:rsidRDefault="001359BE" w:rsidP="001359BE">
            <w:pPr>
              <w:rPr>
                <w:rFonts w:ascii="Arial" w:hAnsi="Arial" w:cs="Arial"/>
                <w:sz w:val="20"/>
                <w:szCs w:val="20"/>
              </w:rPr>
            </w:pPr>
            <w:r w:rsidRPr="00A47EBF">
              <w:rPr>
                <w:rFonts w:ascii="Arial" w:hAnsi="Arial" w:cs="Arial"/>
                <w:sz w:val="20"/>
                <w:szCs w:val="20"/>
              </w:rPr>
              <w:t>Value engineering techniques and their importance in achieving cost effective and safe design, construction and maintenance solutions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8230CC" w14:textId="77777777" w:rsidR="009668A1" w:rsidRPr="00D20448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96FA38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0A16C6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8A15D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2F35B28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A1" w:rsidRPr="005C2E8E" w14:paraId="743D2A97" w14:textId="77777777" w:rsidTr="009668A1">
        <w:tc>
          <w:tcPr>
            <w:tcW w:w="1526" w:type="dxa"/>
          </w:tcPr>
          <w:p w14:paraId="38AAC846" w14:textId="77777777" w:rsidR="00CD6B67" w:rsidRDefault="00CD6B67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B566A" w14:textId="3321F46D" w:rsidR="009668A1" w:rsidRPr="00D20448" w:rsidRDefault="009668A1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50D5274E" w14:textId="77777777" w:rsidR="00312ED0" w:rsidRDefault="00312ED0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DE2C" w14:textId="2F9A6303" w:rsidR="009668A1" w:rsidRPr="00D20448" w:rsidRDefault="001359BE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07ED9683" w14:textId="77777777" w:rsidR="00312ED0" w:rsidRDefault="00312ED0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E2AA2" w14:textId="1C51C48A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48F7B12E" w14:textId="77777777" w:rsidR="006C31A0" w:rsidRDefault="006C31A0" w:rsidP="006C31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4D761" w14:textId="38D48970" w:rsidR="006C31A0" w:rsidRDefault="006C31A0" w:rsidP="006C3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of processes, procedures, and tools to enable the monitoring and management of key commercial drivers e.g. change, cost, </w:t>
            </w:r>
            <w:r w:rsidRPr="0034072E">
              <w:rPr>
                <w:rFonts w:ascii="Franklin Gothic Book" w:eastAsia="Times New Roman" w:hAnsi="Franklin Gothic Book" w:cs="Times New Roman"/>
                <w:snapToGrid w:val="0"/>
                <w:color w:val="000000"/>
                <w:sz w:val="20"/>
                <w:szCs w:val="20"/>
              </w:rPr>
              <w:t>risk,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certification etc. including a  facility to check and audit</w:t>
            </w:r>
            <w:r w:rsidR="001D51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B89AD6" w14:textId="77777777" w:rsidR="009668A1" w:rsidRPr="00D20448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190166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770FB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963F9A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12B883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A1" w:rsidRPr="005C2E8E" w14:paraId="689B6A0C" w14:textId="77777777" w:rsidTr="009668A1">
        <w:tc>
          <w:tcPr>
            <w:tcW w:w="1526" w:type="dxa"/>
          </w:tcPr>
          <w:p w14:paraId="4D84270C" w14:textId="77777777" w:rsidR="00312ED0" w:rsidRDefault="00312ED0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7DB1D" w14:textId="40B3D1CB" w:rsidR="009668A1" w:rsidRPr="00D20448" w:rsidRDefault="009668A1" w:rsidP="003B2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21874F7D" w14:textId="77777777" w:rsidR="00312ED0" w:rsidRDefault="00312ED0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DD5E9" w14:textId="61DACA14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4A9A6655" w14:textId="77777777" w:rsidR="00312ED0" w:rsidRDefault="00312ED0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C3EE1C" w14:textId="5F01294D" w:rsidR="009668A1" w:rsidRPr="00D20448" w:rsidRDefault="009668A1" w:rsidP="003B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6C48411B" w14:textId="77777777" w:rsidR="00312ED0" w:rsidRDefault="00312ED0" w:rsidP="00A73EAF">
            <w:pPr>
              <w:rPr>
                <w:rFonts w:ascii="Franklin Gothic Book" w:eastAsia="Times New Roman" w:hAnsi="Franklin Gothic Book" w:cs="Times New Roman"/>
                <w:snapToGrid w:val="0"/>
                <w:color w:val="FF0000"/>
                <w:sz w:val="20"/>
                <w:szCs w:val="20"/>
              </w:rPr>
            </w:pPr>
          </w:p>
          <w:p w14:paraId="1012D8CA" w14:textId="4CA954B8" w:rsidR="00A73EAF" w:rsidRPr="006D078B" w:rsidRDefault="00A73EAF" w:rsidP="00A73EAF">
            <w:pPr>
              <w:rPr>
                <w:rFonts w:ascii="Franklin Gothic Book" w:eastAsia="Times New Roman" w:hAnsi="Franklin Gothic Book" w:cs="Times New Roman"/>
                <w:snapToGrid w:val="0"/>
                <w:sz w:val="20"/>
                <w:szCs w:val="20"/>
              </w:rPr>
            </w:pPr>
            <w:r w:rsidRPr="006D078B">
              <w:rPr>
                <w:rFonts w:ascii="Franklin Gothic Book" w:eastAsia="Times New Roman" w:hAnsi="Franklin Gothic Book" w:cs="Times New Roman"/>
                <w:snapToGrid w:val="0"/>
                <w:sz w:val="20"/>
                <w:szCs w:val="20"/>
              </w:rPr>
              <w:t>Management of change and risk management for civil engineering works</w:t>
            </w:r>
            <w:r w:rsidR="001D51E6" w:rsidRPr="006D078B">
              <w:rPr>
                <w:rFonts w:ascii="Franklin Gothic Book" w:eastAsia="Times New Roman" w:hAnsi="Franklin Gothic Book" w:cs="Times New Roman"/>
                <w:snapToGrid w:val="0"/>
                <w:sz w:val="20"/>
                <w:szCs w:val="20"/>
              </w:rPr>
              <w:t>.</w:t>
            </w:r>
          </w:p>
          <w:p w14:paraId="07C2F10A" w14:textId="77777777" w:rsidR="009668A1" w:rsidRPr="00D20448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5C98C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1F38C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592D16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2355B1" w14:textId="77777777" w:rsidR="009668A1" w:rsidRPr="005C2E8E" w:rsidRDefault="009668A1" w:rsidP="003B2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0DED" w14:textId="31791C08" w:rsidR="00EA19A3" w:rsidRDefault="00EA19A3"/>
    <w:p w14:paraId="081D126C" w14:textId="77777777" w:rsidR="00A452AA" w:rsidRDefault="00A452AA"/>
    <w:p w14:paraId="5E586165" w14:textId="77777777" w:rsidR="00A452AA" w:rsidRDefault="00A452AA"/>
    <w:p w14:paraId="7F9D4750" w14:textId="77777777" w:rsidR="00A452AA" w:rsidRDefault="00A452AA">
      <w:r>
        <w:br w:type="page"/>
      </w:r>
    </w:p>
    <w:p w14:paraId="4FC5D048" w14:textId="77777777" w:rsidR="00A452AA" w:rsidRDefault="00A452AA"/>
    <w:p w14:paraId="72D43CAF" w14:textId="77777777" w:rsidR="00A452AA" w:rsidRDefault="00A452AA"/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34"/>
        <w:gridCol w:w="425"/>
        <w:gridCol w:w="425"/>
        <w:gridCol w:w="425"/>
        <w:gridCol w:w="284"/>
      </w:tblGrid>
      <w:tr w:rsidR="00A452AA" w:rsidRPr="00D20448" w14:paraId="264A2086" w14:textId="77777777" w:rsidTr="003B68B3">
        <w:tc>
          <w:tcPr>
            <w:tcW w:w="1526" w:type="dxa"/>
          </w:tcPr>
          <w:p w14:paraId="379EA314" w14:textId="77777777" w:rsidR="00A828A7" w:rsidRDefault="00A828A7" w:rsidP="00FB22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46E6E9" w14:textId="039CF639" w:rsidR="00FB224C" w:rsidRDefault="00FB224C" w:rsidP="00FB22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CM Core 2 Planning</w:t>
            </w:r>
          </w:p>
          <w:p w14:paraId="66FD9E8E" w14:textId="6B403BE6" w:rsidR="00A452AA" w:rsidRPr="00D20448" w:rsidRDefault="00A452AA" w:rsidP="006C2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AB88ED8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CC578" w14:textId="77777777" w:rsidR="00A452AA" w:rsidRPr="00D20448" w:rsidRDefault="00A452AA" w:rsidP="00DE3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6D404DA1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  <w:gridSpan w:val="5"/>
          </w:tcPr>
          <w:p w14:paraId="7A9A1177" w14:textId="77777777" w:rsidR="00A828A7" w:rsidRPr="00A828A7" w:rsidRDefault="00A828A7" w:rsidP="003F7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CB034B" w14:textId="07D467AD" w:rsidR="00A452AA" w:rsidRPr="00A828A7" w:rsidRDefault="00A828A7" w:rsidP="003F7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8A7">
              <w:rPr>
                <w:rFonts w:ascii="Arial" w:hAnsi="Arial" w:cs="Arial"/>
                <w:b/>
                <w:bCs/>
                <w:sz w:val="20"/>
                <w:szCs w:val="20"/>
              </w:rPr>
              <w:t>Commercial management and contract administration on civil engineering projects</w:t>
            </w:r>
          </w:p>
        </w:tc>
      </w:tr>
      <w:tr w:rsidR="00A452AA" w:rsidRPr="00D20448" w14:paraId="02879050" w14:textId="77777777" w:rsidTr="003B68B3">
        <w:tc>
          <w:tcPr>
            <w:tcW w:w="1526" w:type="dxa"/>
            <w:vMerge w:val="restart"/>
          </w:tcPr>
          <w:p w14:paraId="04CE8B13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2BA1BF1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Optimum</w:t>
            </w:r>
          </w:p>
        </w:tc>
        <w:tc>
          <w:tcPr>
            <w:tcW w:w="8534" w:type="dxa"/>
            <w:vMerge w:val="restart"/>
          </w:tcPr>
          <w:p w14:paraId="38CE9D54" w14:textId="77777777" w:rsidR="00A452AA" w:rsidRPr="00D20448" w:rsidRDefault="00A452AA" w:rsidP="00DE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1559" w:type="dxa"/>
            <w:gridSpan w:val="4"/>
          </w:tcPr>
          <w:p w14:paraId="697682DF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</w:tr>
      <w:tr w:rsidR="00A452AA" w:rsidRPr="00D20448" w14:paraId="6D2B60C1" w14:textId="77777777" w:rsidTr="003B68B3">
        <w:tc>
          <w:tcPr>
            <w:tcW w:w="1526" w:type="dxa"/>
            <w:vMerge/>
          </w:tcPr>
          <w:p w14:paraId="25B804BC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9A7891" w14:textId="77777777" w:rsidR="00A452AA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</w:p>
          <w:p w14:paraId="04101C1C" w14:textId="77777777" w:rsidR="0034238C" w:rsidRPr="00D20448" w:rsidRDefault="0034238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311F2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8534" w:type="dxa"/>
            <w:vMerge/>
          </w:tcPr>
          <w:p w14:paraId="6BA45E75" w14:textId="77777777" w:rsidR="00A452AA" w:rsidRPr="00D20448" w:rsidRDefault="00A452AA" w:rsidP="00DE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C89DED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7A5F4477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33D2925A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14:paraId="304549C2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452AA" w:rsidRPr="00D20448" w14:paraId="537207B4" w14:textId="77777777" w:rsidTr="003B68B3">
        <w:tc>
          <w:tcPr>
            <w:tcW w:w="1526" w:type="dxa"/>
          </w:tcPr>
          <w:p w14:paraId="5120E80B" w14:textId="77777777" w:rsidR="00312ED0" w:rsidRDefault="00312ED0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BBEAE" w14:textId="2AF6978E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2E99B532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3EE8B7" w14:textId="7672D671" w:rsidR="00A452AA" w:rsidRPr="00D20448" w:rsidRDefault="0008404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13104A31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D3E" w14:textId="59C91AA6" w:rsidR="00A452AA" w:rsidRPr="00D20448" w:rsidRDefault="00F6375B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23056515" w14:textId="77777777" w:rsidR="00312ED0" w:rsidRDefault="00312ED0" w:rsidP="00633D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4BD93" w14:textId="67FE4322" w:rsidR="00633D9D" w:rsidRPr="006D078B" w:rsidRDefault="00633D9D" w:rsidP="00633D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chain procurement</w:t>
            </w:r>
            <w:r w:rsidRPr="008C58DF">
              <w:rPr>
                <w:rFonts w:ascii="Arial" w:hAnsi="Arial" w:cs="Arial"/>
                <w:bCs/>
                <w:sz w:val="20"/>
                <w:szCs w:val="20"/>
              </w:rPr>
              <w:t xml:space="preserve"> including selection of appropriate 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orms of contract and </w:t>
            </w:r>
            <w:r w:rsidRPr="006D078B">
              <w:rPr>
                <w:rFonts w:ascii="Arial" w:hAnsi="Arial" w:cs="Arial"/>
                <w:bCs/>
                <w:sz w:val="20"/>
                <w:szCs w:val="20"/>
              </w:rPr>
              <w:t>defined programme deliverables</w:t>
            </w:r>
            <w:r w:rsidR="00943B19" w:rsidRPr="006D078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EDDE6DF" w14:textId="236721B4" w:rsidR="001A138B" w:rsidRPr="00D20448" w:rsidRDefault="001A138B" w:rsidP="00DE38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EEDE64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D67306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79F12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06E52F9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07EE5200" w14:textId="77777777" w:rsidTr="003B68B3">
        <w:tc>
          <w:tcPr>
            <w:tcW w:w="1526" w:type="dxa"/>
          </w:tcPr>
          <w:p w14:paraId="2362569E" w14:textId="77777777" w:rsidR="00312ED0" w:rsidRDefault="00312ED0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E57EF" w14:textId="2103A1C9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69980633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059F8" w14:textId="0EA1A087" w:rsidR="00A452AA" w:rsidRPr="00D20448" w:rsidRDefault="00633D9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1EA33A70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85963" w14:textId="0832C459" w:rsidR="00A452AA" w:rsidRPr="00D20448" w:rsidRDefault="00633D9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2EB24A53" w14:textId="77777777" w:rsidR="00312ED0" w:rsidRDefault="00312ED0" w:rsidP="0055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9B72D" w14:textId="7705A5B0" w:rsidR="005543AA" w:rsidRDefault="005543AA" w:rsidP="005543AA">
            <w:pPr>
              <w:rPr>
                <w:rFonts w:ascii="Arial" w:hAnsi="Arial" w:cs="Arial"/>
                <w:sz w:val="20"/>
                <w:szCs w:val="20"/>
              </w:rPr>
            </w:pPr>
            <w:r w:rsidRPr="00F02C27">
              <w:rPr>
                <w:rFonts w:ascii="Arial" w:hAnsi="Arial" w:cs="Arial"/>
                <w:sz w:val="20"/>
                <w:szCs w:val="20"/>
              </w:rPr>
              <w:t>Administration of contracts and / or subcontracts including payment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C27">
              <w:rPr>
                <w:rFonts w:ascii="Arial" w:hAnsi="Arial" w:cs="Arial"/>
                <w:sz w:val="20"/>
                <w:szCs w:val="20"/>
              </w:rPr>
              <w:t>mechanisms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C27">
              <w:rPr>
                <w:rFonts w:ascii="Arial" w:hAnsi="Arial" w:cs="Arial"/>
                <w:sz w:val="20"/>
                <w:szCs w:val="20"/>
              </w:rPr>
              <w:t>and resolution of contentious issues, final accounts agreement and management.</w:t>
            </w:r>
          </w:p>
          <w:p w14:paraId="71A24EDE" w14:textId="77777777" w:rsidR="001A138B" w:rsidRPr="00D20448" w:rsidRDefault="001A138B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8917B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B21F30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31F85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BD1C2B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1BC35B97" w14:textId="77777777" w:rsidTr="003B68B3">
        <w:trPr>
          <w:trHeight w:val="836"/>
        </w:trPr>
        <w:tc>
          <w:tcPr>
            <w:tcW w:w="1526" w:type="dxa"/>
          </w:tcPr>
          <w:p w14:paraId="30923217" w14:textId="77777777" w:rsidR="00312ED0" w:rsidRDefault="00312ED0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C7C33" w14:textId="08DA0F86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</w:tcPr>
          <w:p w14:paraId="39E17A83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5A531" w14:textId="73986ED9" w:rsidR="00A452AA" w:rsidRPr="00D20448" w:rsidRDefault="005543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347DE6B5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F1B85" w14:textId="1A25BAD9" w:rsidR="00A452AA" w:rsidRPr="00D20448" w:rsidRDefault="005543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8534" w:type="dxa"/>
          </w:tcPr>
          <w:p w14:paraId="29247C77" w14:textId="77777777" w:rsidR="00312ED0" w:rsidRDefault="00312ED0" w:rsidP="00994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A98D6" w14:textId="5D08795B" w:rsidR="009944E2" w:rsidRPr="008C58DF" w:rsidRDefault="009944E2" w:rsidP="009944E2">
            <w:pPr>
              <w:rPr>
                <w:rFonts w:ascii="Arial" w:hAnsi="Arial" w:cs="Arial"/>
                <w:sz w:val="20"/>
                <w:szCs w:val="20"/>
              </w:rPr>
            </w:pPr>
            <w:r w:rsidRPr="008C58DF">
              <w:rPr>
                <w:rFonts w:ascii="Arial" w:hAnsi="Arial" w:cs="Arial"/>
                <w:sz w:val="20"/>
                <w:szCs w:val="20"/>
              </w:rPr>
              <w:t>The principles of insurance and liability. The common types of insurance available for usage on civil engineering projects, including professional indemnity insurance and warranties.</w:t>
            </w:r>
          </w:p>
          <w:p w14:paraId="53AFAB89" w14:textId="40C43A3D" w:rsidR="001A138B" w:rsidRPr="00D20448" w:rsidRDefault="001A138B" w:rsidP="001A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548808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F3458A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BFA689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C64A2B8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A7" w:rsidRPr="00D20448" w14:paraId="642335D6" w14:textId="77777777" w:rsidTr="003B68B3">
        <w:trPr>
          <w:trHeight w:val="836"/>
        </w:trPr>
        <w:tc>
          <w:tcPr>
            <w:tcW w:w="1526" w:type="dxa"/>
          </w:tcPr>
          <w:p w14:paraId="40EB1B0B" w14:textId="77777777" w:rsidR="00312ED0" w:rsidRDefault="00312ED0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BCA684" w14:textId="77C7A3FD" w:rsidR="00A828A7" w:rsidRPr="00D20448" w:rsidRDefault="009944E2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4745343E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CD710" w14:textId="167951D6" w:rsidR="00A828A7" w:rsidRDefault="009944E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12717DE5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37B19" w14:textId="44F1FC86" w:rsidR="00A828A7" w:rsidRDefault="009944E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7CFD8D60" w14:textId="77777777" w:rsidR="00312ED0" w:rsidRDefault="00312ED0" w:rsidP="00802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2B28C" w14:textId="26F76C2C" w:rsidR="00802B7D" w:rsidRDefault="00802B7D" w:rsidP="00802B7D">
            <w:pPr>
              <w:rPr>
                <w:rFonts w:ascii="Arial" w:hAnsi="Arial" w:cs="Arial"/>
                <w:sz w:val="20"/>
                <w:szCs w:val="20"/>
              </w:rPr>
            </w:pPr>
            <w:r w:rsidRPr="00F02C27">
              <w:rPr>
                <w:rFonts w:ascii="Arial" w:hAnsi="Arial" w:cs="Arial"/>
                <w:sz w:val="20"/>
                <w:szCs w:val="20"/>
              </w:rPr>
              <w:t>Identification, recording, notification and negotiation of change in accordance with the contract. Evaluation of change through analysis of rates or compensation methods, and agreement of the effects of change.</w:t>
            </w:r>
          </w:p>
          <w:p w14:paraId="74F63257" w14:textId="77777777" w:rsidR="00A828A7" w:rsidRPr="00EE17DA" w:rsidRDefault="00A828A7" w:rsidP="002769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61FA7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2920D0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C888E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6F83E2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A7" w:rsidRPr="00D20448" w14:paraId="3DFC93F0" w14:textId="77777777" w:rsidTr="003B68B3">
        <w:trPr>
          <w:trHeight w:val="836"/>
        </w:trPr>
        <w:tc>
          <w:tcPr>
            <w:tcW w:w="1526" w:type="dxa"/>
          </w:tcPr>
          <w:p w14:paraId="0CAAB3F7" w14:textId="77777777" w:rsidR="00312ED0" w:rsidRDefault="00312ED0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56516" w14:textId="2625A153" w:rsidR="00A828A7" w:rsidRPr="00D20448" w:rsidRDefault="00802B7D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60794013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3F5B4" w14:textId="0BC6B0CC" w:rsidR="00A828A7" w:rsidRDefault="00802B7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48FB4657" w14:textId="77777777" w:rsidR="00312ED0" w:rsidRDefault="00312ED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5C5C5" w14:textId="269BFB0F" w:rsidR="00A828A7" w:rsidRDefault="00802B7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558E2FD1" w14:textId="77777777" w:rsidR="00312ED0" w:rsidRDefault="00312ED0" w:rsidP="00D33C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21F19" w14:textId="6AC653EA" w:rsidR="00D33CAE" w:rsidRPr="006D078B" w:rsidRDefault="00D33CAE" w:rsidP="00D33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02C27">
              <w:rPr>
                <w:rFonts w:ascii="Arial" w:hAnsi="Arial" w:cs="Arial"/>
                <w:sz w:val="20"/>
                <w:szCs w:val="20"/>
              </w:rPr>
              <w:t>egislation and its applicability to civil engineering works (e.g. Working Rule Agreement</w:t>
            </w:r>
            <w:r w:rsidRPr="003115A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D078B">
              <w:rPr>
                <w:rFonts w:ascii="Arial" w:hAnsi="Arial" w:cs="Arial"/>
                <w:sz w:val="20"/>
                <w:szCs w:val="20"/>
              </w:rPr>
              <w:t>/ CDM / Environmental / HGCRA).</w:t>
            </w:r>
          </w:p>
          <w:p w14:paraId="3220E611" w14:textId="77777777" w:rsidR="00A828A7" w:rsidRPr="00EE17DA" w:rsidRDefault="00A828A7" w:rsidP="002769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26E94D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1019E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37F1A6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E52D5" w14:textId="77777777" w:rsidR="00A828A7" w:rsidRPr="00D20448" w:rsidRDefault="00A828A7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BD757" w14:textId="77777777" w:rsidR="00A452AA" w:rsidRPr="00D20448" w:rsidRDefault="00A452AA">
      <w:pPr>
        <w:rPr>
          <w:rFonts w:ascii="Arial" w:hAnsi="Arial" w:cs="Arial"/>
          <w:sz w:val="20"/>
          <w:szCs w:val="20"/>
        </w:rPr>
      </w:pPr>
    </w:p>
    <w:p w14:paraId="1E65E5F8" w14:textId="77777777" w:rsidR="00A452AA" w:rsidRDefault="00A452AA"/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34"/>
        <w:gridCol w:w="425"/>
        <w:gridCol w:w="425"/>
        <w:gridCol w:w="425"/>
        <w:gridCol w:w="284"/>
      </w:tblGrid>
      <w:tr w:rsidR="00A452AA" w:rsidRPr="00D20448" w14:paraId="60C58B9B" w14:textId="77777777" w:rsidTr="003B68B3">
        <w:tc>
          <w:tcPr>
            <w:tcW w:w="1526" w:type="dxa"/>
          </w:tcPr>
          <w:p w14:paraId="40CB462E" w14:textId="77777777" w:rsidR="005F18C8" w:rsidRPr="00A16E96" w:rsidRDefault="005F18C8" w:rsidP="005F18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E96">
              <w:rPr>
                <w:rFonts w:ascii="Arial" w:hAnsi="Arial" w:cs="Arial"/>
                <w:b/>
                <w:sz w:val="20"/>
                <w:szCs w:val="20"/>
              </w:rPr>
              <w:t>CM Core 3 Planning</w:t>
            </w:r>
          </w:p>
          <w:p w14:paraId="31ACEB88" w14:textId="1069AAD4" w:rsidR="00A452AA" w:rsidRPr="00D20448" w:rsidRDefault="00A452AA" w:rsidP="00220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1D48D35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A0B0F" w14:textId="77777777" w:rsidR="00A452AA" w:rsidRPr="00D20448" w:rsidRDefault="00A452AA" w:rsidP="00DE3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67C7325C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  <w:gridSpan w:val="5"/>
          </w:tcPr>
          <w:p w14:paraId="0EFE9045" w14:textId="77777777" w:rsidR="002E3C18" w:rsidRDefault="002E3C18" w:rsidP="00DE38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332ED" w14:textId="5308ADC0" w:rsidR="00A452AA" w:rsidRPr="00D20448" w:rsidRDefault="002E3C18" w:rsidP="00DE3823">
            <w:pPr>
              <w:rPr>
                <w:rFonts w:ascii="Arial" w:hAnsi="Arial" w:cs="Arial"/>
                <w:sz w:val="20"/>
                <w:szCs w:val="20"/>
              </w:rPr>
            </w:pPr>
            <w:r w:rsidRPr="00A16E96">
              <w:rPr>
                <w:rFonts w:ascii="Arial" w:hAnsi="Arial" w:cs="Arial"/>
                <w:b/>
                <w:sz w:val="20"/>
                <w:szCs w:val="20"/>
              </w:rPr>
              <w:t>Contract structure, documentation and the bid process in civil engineering</w:t>
            </w:r>
            <w:r w:rsidRPr="00D204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2AA" w:rsidRPr="00D20448" w14:paraId="34C1DC9C" w14:textId="77777777" w:rsidTr="003B68B3">
        <w:tc>
          <w:tcPr>
            <w:tcW w:w="1526" w:type="dxa"/>
            <w:vMerge w:val="restart"/>
          </w:tcPr>
          <w:p w14:paraId="1589AD86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DD2BCF4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Optimum</w:t>
            </w:r>
          </w:p>
        </w:tc>
        <w:tc>
          <w:tcPr>
            <w:tcW w:w="8534" w:type="dxa"/>
            <w:vMerge w:val="restart"/>
          </w:tcPr>
          <w:p w14:paraId="78A7BD38" w14:textId="77777777" w:rsidR="00A452AA" w:rsidRPr="00D20448" w:rsidRDefault="00A452AA" w:rsidP="00DE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1559" w:type="dxa"/>
            <w:gridSpan w:val="4"/>
          </w:tcPr>
          <w:p w14:paraId="561312B7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</w:tr>
      <w:tr w:rsidR="00A452AA" w:rsidRPr="00D20448" w14:paraId="2CDADA62" w14:textId="77777777" w:rsidTr="003B68B3">
        <w:tc>
          <w:tcPr>
            <w:tcW w:w="1526" w:type="dxa"/>
            <w:vMerge/>
          </w:tcPr>
          <w:p w14:paraId="0C391641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77D54" w14:textId="77777777" w:rsidR="00A452AA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</w:p>
          <w:p w14:paraId="712FBE74" w14:textId="77777777" w:rsidR="0039109E" w:rsidRPr="00D20448" w:rsidRDefault="0039109E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A5828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8534" w:type="dxa"/>
            <w:vMerge/>
          </w:tcPr>
          <w:p w14:paraId="5504E5A6" w14:textId="77777777" w:rsidR="00A452AA" w:rsidRPr="00D20448" w:rsidRDefault="00A452AA" w:rsidP="00DE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EAF975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4C70C369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1D057F0B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14:paraId="76E7920C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452AA" w:rsidRPr="00D20448" w14:paraId="66E36085" w14:textId="77777777" w:rsidTr="003B68B3">
        <w:tc>
          <w:tcPr>
            <w:tcW w:w="1526" w:type="dxa"/>
          </w:tcPr>
          <w:p w14:paraId="5816EA4A" w14:textId="77777777" w:rsidR="00BC5A69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8BD89" w14:textId="31670426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2B573396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C2C19" w14:textId="0226F37A" w:rsidR="00A452AA" w:rsidRPr="00D20448" w:rsidRDefault="0008404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2A06BA3F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4BA89" w14:textId="4B62D809" w:rsidR="00A452AA" w:rsidRPr="00D20448" w:rsidRDefault="0005764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7AD81FC5" w14:textId="77777777" w:rsidR="00BC5A69" w:rsidRDefault="00BC5A69" w:rsidP="00562616">
            <w:pPr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  <w:p w14:paraId="2E18F840" w14:textId="5F23C8B8" w:rsidR="00562616" w:rsidRPr="00A16E96" w:rsidRDefault="00562616" w:rsidP="00562616">
            <w:pPr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16E96"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</w:rPr>
              <w:t>Standard forms of contract, contract selection, how they deal with key provisions including the rights and obligations of the Parties.</w:t>
            </w:r>
          </w:p>
          <w:p w14:paraId="790A3B27" w14:textId="753C8721" w:rsidR="001A138B" w:rsidRPr="00D20448" w:rsidRDefault="001A138B" w:rsidP="00DE38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8C33E4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F7AE2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0A0DC3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4BECDA1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0CEE1B5E" w14:textId="77777777" w:rsidTr="003B68B3">
        <w:tc>
          <w:tcPr>
            <w:tcW w:w="1526" w:type="dxa"/>
          </w:tcPr>
          <w:p w14:paraId="6B08353E" w14:textId="77777777" w:rsidR="00BC5A69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FAAFA6" w14:textId="5047BC1B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61F8F11C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14B46" w14:textId="34EF78C5" w:rsidR="00A452AA" w:rsidRPr="00D20448" w:rsidRDefault="00E15F38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0073D6B8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17959" w14:textId="2646AD51" w:rsidR="00A452AA" w:rsidRPr="00D20448" w:rsidRDefault="00E15F38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7C5A779B" w14:textId="77777777" w:rsidR="00BC5A69" w:rsidRDefault="00BC5A69" w:rsidP="00E15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81E91" w14:textId="7700FF99" w:rsidR="00E15F38" w:rsidRPr="00A16E96" w:rsidRDefault="00E15F38" w:rsidP="00E15F38">
            <w:pPr>
              <w:rPr>
                <w:rFonts w:ascii="Arial" w:hAnsi="Arial" w:cs="Arial"/>
                <w:sz w:val="20"/>
                <w:szCs w:val="20"/>
              </w:rPr>
            </w:pPr>
            <w:r w:rsidRPr="00A16E96">
              <w:rPr>
                <w:rFonts w:ascii="Arial" w:hAnsi="Arial" w:cs="Arial"/>
                <w:sz w:val="20"/>
                <w:szCs w:val="20"/>
              </w:rPr>
              <w:t>Determination of the scope of the work through interpretation of the contract documents – contract provisions, specifications, drawing, schedules, technical etc.</w:t>
            </w:r>
          </w:p>
          <w:p w14:paraId="6173D040" w14:textId="77777777" w:rsidR="001A138B" w:rsidRPr="00D20448" w:rsidRDefault="001A138B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0924AE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D1039A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3DCFF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6C2095D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0C4D220B" w14:textId="77777777" w:rsidTr="003B68B3">
        <w:tc>
          <w:tcPr>
            <w:tcW w:w="1526" w:type="dxa"/>
          </w:tcPr>
          <w:p w14:paraId="0E1E3076" w14:textId="77777777" w:rsidR="00BC5A69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C8BE3" w14:textId="35AB77C2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</w:tcPr>
          <w:p w14:paraId="2685AF22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F59C9" w14:textId="3735D052" w:rsidR="00A452AA" w:rsidRPr="00D20448" w:rsidRDefault="0008404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1C0AA1D9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43116" w14:textId="719C80EB" w:rsidR="00A452AA" w:rsidRPr="00D20448" w:rsidRDefault="00E15F38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2DB221DF" w14:textId="77777777" w:rsidR="00BC5A69" w:rsidRDefault="00BC5A69" w:rsidP="00D34A60">
            <w:pP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</w:p>
          <w:p w14:paraId="253893A8" w14:textId="5EEFB9A7" w:rsidR="00D34A60" w:rsidRPr="00A16E96" w:rsidRDefault="00D34A60" w:rsidP="00D34A60">
            <w:pP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A16E9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The purposes of and differences between Preambles,</w:t>
            </w:r>
            <w:r w:rsidRPr="00A16E96">
              <w:rPr>
                <w:rFonts w:ascii="Arial" w:eastAsia="Times New Roman" w:hAnsi="Arial" w:cs="Arial"/>
                <w:bCs/>
                <w:snapToGrid w:val="0"/>
                <w:color w:val="000000"/>
                <w:sz w:val="20"/>
                <w:szCs w:val="20"/>
              </w:rPr>
              <w:t xml:space="preserve"> Pricing Schedules,</w:t>
            </w:r>
            <w:r w:rsidRPr="00A16E9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 xml:space="preserve"> Bills of Quantities, Activity Schedules and Schedules of Rates.</w:t>
            </w:r>
          </w:p>
          <w:p w14:paraId="53C65B98" w14:textId="7D0E35F3" w:rsidR="001A138B" w:rsidRPr="00D20448" w:rsidRDefault="001A138B" w:rsidP="001A1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B4CB54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9520B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D6C00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252D70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2D141BD7" w14:textId="77777777" w:rsidTr="003B68B3">
        <w:tc>
          <w:tcPr>
            <w:tcW w:w="1526" w:type="dxa"/>
          </w:tcPr>
          <w:p w14:paraId="59E8A9E7" w14:textId="77777777" w:rsidR="00BC5A69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FB952" w14:textId="25CA3890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7C49FBB6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5308C" w14:textId="4DCAE898" w:rsidR="00A452AA" w:rsidRPr="00D20448" w:rsidRDefault="0008404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6C9A9B80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40F59" w14:textId="3D4A75EB" w:rsidR="00A452AA" w:rsidRPr="00D20448" w:rsidRDefault="00D34A60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478881DD" w14:textId="77777777" w:rsidR="00BC5A69" w:rsidRDefault="00BC5A69" w:rsidP="00646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A8310" w14:textId="024C6342" w:rsidR="00646FAA" w:rsidRPr="00A16E96" w:rsidRDefault="00646FAA" w:rsidP="00646FAA">
            <w:pPr>
              <w:rPr>
                <w:rFonts w:ascii="Arial" w:hAnsi="Arial" w:cs="Arial"/>
                <w:sz w:val="20"/>
                <w:szCs w:val="20"/>
              </w:rPr>
            </w:pPr>
            <w:r w:rsidRPr="00A16E96">
              <w:rPr>
                <w:rFonts w:ascii="Arial" w:hAnsi="Arial" w:cs="Arial"/>
                <w:sz w:val="20"/>
                <w:szCs w:val="20"/>
              </w:rPr>
              <w:t>Risk and opportunities identification, analysis and management.</w:t>
            </w:r>
          </w:p>
          <w:p w14:paraId="6A0D2243" w14:textId="77777777" w:rsidR="001A138B" w:rsidRPr="00D20448" w:rsidRDefault="001A138B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85ABB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ED6B1C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32ED56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C7BFC0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0A4E0C0F" w14:textId="77777777" w:rsidTr="00D36C5B">
        <w:tc>
          <w:tcPr>
            <w:tcW w:w="1526" w:type="dxa"/>
          </w:tcPr>
          <w:p w14:paraId="7F8EA352" w14:textId="77777777" w:rsidR="00BC5A69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CE0F1" w14:textId="5AEADF8A" w:rsidR="00A452AA" w:rsidRPr="00D20448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584EDEB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E7597" w14:textId="1E1C7A1A" w:rsidR="00A452AA" w:rsidRPr="00D20448" w:rsidRDefault="0008404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29B5C7CD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1D508" w14:textId="17A82C3C" w:rsidR="00A452AA" w:rsidRPr="00D20448" w:rsidRDefault="00E9328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58FEB421" w14:textId="77777777" w:rsidR="00BC5A69" w:rsidRDefault="00BC5A69" w:rsidP="005F487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4BB2D" w14:textId="3DBEBA52" w:rsidR="005F4876" w:rsidRPr="00A16E96" w:rsidRDefault="005F4876" w:rsidP="005F487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16E96">
              <w:rPr>
                <w:rFonts w:ascii="Arial" w:hAnsi="Arial" w:cs="Arial"/>
                <w:sz w:val="20"/>
                <w:szCs w:val="20"/>
              </w:rPr>
              <w:t>The preparation and interpretation of estimates and tender submissions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96260E" w14:textId="0D7387E0" w:rsidR="004867AE" w:rsidRPr="00D20448" w:rsidRDefault="004867AE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E8D87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C82E7E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AC3EF5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F83D21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152AB" w14:textId="77777777" w:rsidR="00A452AA" w:rsidRPr="00D20448" w:rsidRDefault="00A452AA">
      <w:pPr>
        <w:rPr>
          <w:rFonts w:ascii="Arial" w:hAnsi="Arial" w:cs="Arial"/>
          <w:sz w:val="20"/>
          <w:szCs w:val="20"/>
        </w:rPr>
      </w:pPr>
    </w:p>
    <w:p w14:paraId="15E129A4" w14:textId="77777777" w:rsidR="00A452AA" w:rsidRDefault="00A452AA"/>
    <w:p w14:paraId="292CFFEE" w14:textId="77777777" w:rsidR="00661495" w:rsidRDefault="00661495"/>
    <w:p w14:paraId="0498A9B0" w14:textId="77777777" w:rsidR="0091478C" w:rsidRDefault="0091478C"/>
    <w:p w14:paraId="2B245ECE" w14:textId="77777777" w:rsidR="0091478C" w:rsidRDefault="0091478C"/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34"/>
        <w:gridCol w:w="425"/>
        <w:gridCol w:w="425"/>
        <w:gridCol w:w="425"/>
        <w:gridCol w:w="284"/>
      </w:tblGrid>
      <w:tr w:rsidR="00A452AA" w:rsidRPr="00D20448" w14:paraId="1B5A3C5E" w14:textId="77777777" w:rsidTr="003B68B3">
        <w:tc>
          <w:tcPr>
            <w:tcW w:w="1526" w:type="dxa"/>
          </w:tcPr>
          <w:p w14:paraId="6A23984A" w14:textId="77777777" w:rsidR="005E2383" w:rsidRDefault="005E2383" w:rsidP="00661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25AC7A" w14:textId="1C725B41" w:rsidR="00661495" w:rsidRDefault="00661495" w:rsidP="006614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CM Core  4 Planning</w:t>
            </w:r>
          </w:p>
          <w:p w14:paraId="7EF2D51C" w14:textId="0A461F26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E69014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22150" w14:textId="77777777" w:rsidR="00A452AA" w:rsidRPr="00D20448" w:rsidRDefault="00A452AA" w:rsidP="00DE3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0A34CFEF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  <w:gridSpan w:val="5"/>
          </w:tcPr>
          <w:p w14:paraId="21858C0B" w14:textId="2949F1EE" w:rsidR="00A452AA" w:rsidRPr="00BB15A4" w:rsidRDefault="00661495" w:rsidP="00BD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15A4" w:rsidRPr="00BB15A4">
              <w:rPr>
                <w:rFonts w:ascii="Arial" w:hAnsi="Arial" w:cs="Arial"/>
                <w:b/>
                <w:sz w:val="20"/>
                <w:szCs w:val="20"/>
              </w:rPr>
              <w:t>The principles of contract law and their application within the context of civil engineering</w:t>
            </w:r>
          </w:p>
        </w:tc>
      </w:tr>
      <w:tr w:rsidR="00A452AA" w:rsidRPr="00D20448" w14:paraId="7368C74E" w14:textId="77777777" w:rsidTr="003B68B3">
        <w:tc>
          <w:tcPr>
            <w:tcW w:w="1526" w:type="dxa"/>
            <w:vMerge w:val="restart"/>
          </w:tcPr>
          <w:p w14:paraId="6FCAA8BA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CB7EBD1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Optimum</w:t>
            </w:r>
          </w:p>
        </w:tc>
        <w:tc>
          <w:tcPr>
            <w:tcW w:w="8534" w:type="dxa"/>
            <w:vMerge w:val="restart"/>
          </w:tcPr>
          <w:p w14:paraId="46DEA1B1" w14:textId="77777777" w:rsidR="00A452AA" w:rsidRPr="00D20448" w:rsidRDefault="00A452AA" w:rsidP="00DE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1559" w:type="dxa"/>
            <w:gridSpan w:val="4"/>
          </w:tcPr>
          <w:p w14:paraId="65EDEB4D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</w:tr>
      <w:tr w:rsidR="00A452AA" w:rsidRPr="00D20448" w14:paraId="3C561E0C" w14:textId="77777777" w:rsidTr="003B68B3">
        <w:tc>
          <w:tcPr>
            <w:tcW w:w="1526" w:type="dxa"/>
            <w:vMerge/>
          </w:tcPr>
          <w:p w14:paraId="15B2EF7A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9E3C8" w14:textId="77777777" w:rsidR="00A452AA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</w:p>
          <w:p w14:paraId="06C41593" w14:textId="77777777" w:rsidR="0039109E" w:rsidRPr="00D20448" w:rsidRDefault="0039109E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C586F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8534" w:type="dxa"/>
            <w:vMerge/>
          </w:tcPr>
          <w:p w14:paraId="5C595E5C" w14:textId="77777777" w:rsidR="00A452AA" w:rsidRPr="00D20448" w:rsidRDefault="00A452AA" w:rsidP="00DE3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5C690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61F65AC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7D8C2590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14:paraId="0489FA5B" w14:textId="77777777" w:rsidR="00A452AA" w:rsidRPr="00D20448" w:rsidRDefault="00A452AA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452AA" w:rsidRPr="00D20448" w14:paraId="74B74951" w14:textId="77777777" w:rsidTr="003B68B3">
        <w:tc>
          <w:tcPr>
            <w:tcW w:w="1526" w:type="dxa"/>
          </w:tcPr>
          <w:p w14:paraId="4C87BF78" w14:textId="77777777" w:rsidR="00BC5A69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698AC2" w14:textId="77777777" w:rsidR="00A452AA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ECB738C" w14:textId="3E5135BF" w:rsidR="00BC5A69" w:rsidRPr="00D20448" w:rsidRDefault="00BC5A69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B91E1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C9CBF" w14:textId="7AFD1CEC" w:rsidR="00A452AA" w:rsidRPr="00D20448" w:rsidRDefault="00BF7A86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0C34C299" w14:textId="77777777" w:rsidR="00BC5A69" w:rsidRDefault="00BC5A69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631E3" w14:textId="7D284039" w:rsidR="00A452AA" w:rsidRPr="00D20448" w:rsidRDefault="00BF7A86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8534" w:type="dxa"/>
          </w:tcPr>
          <w:p w14:paraId="0564F8F5" w14:textId="77777777" w:rsidR="00BC5A69" w:rsidRDefault="00BC5A69" w:rsidP="009401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480A03" w14:textId="5F1A0CAC" w:rsidR="009401BE" w:rsidRDefault="009401BE" w:rsidP="009401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3A03">
              <w:rPr>
                <w:rFonts w:ascii="Arial" w:hAnsi="Arial" w:cs="Arial"/>
                <w:bCs/>
                <w:sz w:val="20"/>
                <w:szCs w:val="20"/>
              </w:rPr>
              <w:t>Contract and other civil law principles applicable to the jurisdiction.</w:t>
            </w:r>
          </w:p>
          <w:p w14:paraId="3D1580EF" w14:textId="1A9F0323" w:rsidR="001A138B" w:rsidRPr="00D20448" w:rsidRDefault="001A138B" w:rsidP="00DE38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0037FF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1366A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12EE3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B0A503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59225A42" w14:textId="77777777" w:rsidTr="003B68B3">
        <w:tc>
          <w:tcPr>
            <w:tcW w:w="1526" w:type="dxa"/>
          </w:tcPr>
          <w:p w14:paraId="6137D59A" w14:textId="77777777" w:rsidR="00A31A5C" w:rsidRDefault="00A31A5C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12BFF7" w14:textId="77777777" w:rsidR="00A452AA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3684917A" w14:textId="5F3DCEEA" w:rsidR="00A31A5C" w:rsidRPr="00D20448" w:rsidRDefault="00A31A5C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91811" w14:textId="77777777" w:rsidR="00A31A5C" w:rsidRDefault="00A31A5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DC246" w14:textId="7B5B5000" w:rsidR="00A452AA" w:rsidRPr="00D20448" w:rsidRDefault="009401BE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126184C" w14:textId="77777777" w:rsidR="00A31A5C" w:rsidRDefault="00A31A5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2BFCF" w14:textId="52BD3EFC" w:rsidR="00A452AA" w:rsidRPr="00D20448" w:rsidRDefault="009401BE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8534" w:type="dxa"/>
          </w:tcPr>
          <w:p w14:paraId="3A0E34C9" w14:textId="77777777" w:rsidR="00A31A5C" w:rsidRDefault="00A31A5C" w:rsidP="000461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9ED62" w14:textId="6D7EF1C6" w:rsidR="000461CD" w:rsidRDefault="000461CD" w:rsidP="000461CD">
            <w:pPr>
              <w:rPr>
                <w:rFonts w:ascii="Arial" w:hAnsi="Arial" w:cs="Arial"/>
                <w:sz w:val="20"/>
                <w:szCs w:val="20"/>
              </w:rPr>
            </w:pPr>
            <w:r w:rsidRPr="00463A03">
              <w:rPr>
                <w:rFonts w:ascii="Arial" w:hAnsi="Arial" w:cs="Arial"/>
                <w:sz w:val="20"/>
                <w:szCs w:val="20"/>
              </w:rPr>
              <w:t>Statute law relevant to civil engineering works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F6C9B" w14:textId="77777777" w:rsidR="001A138B" w:rsidRPr="00D20448" w:rsidRDefault="001A138B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461AA6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92FD1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2C32C7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A4CB90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52293549" w14:textId="77777777" w:rsidTr="003B68B3">
        <w:tc>
          <w:tcPr>
            <w:tcW w:w="1526" w:type="dxa"/>
          </w:tcPr>
          <w:p w14:paraId="399A64C8" w14:textId="77777777" w:rsidR="00A31A5C" w:rsidRDefault="00A31A5C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F9FDD" w14:textId="77777777" w:rsidR="00A452AA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15ED7510" w14:textId="4E0BE699" w:rsidR="00A31A5C" w:rsidRPr="00D20448" w:rsidRDefault="00A31A5C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92642" w14:textId="77777777" w:rsidR="00A31A5C" w:rsidRDefault="00A31A5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0AD8B" w14:textId="73192764" w:rsidR="00A452AA" w:rsidRPr="00D20448" w:rsidRDefault="000461C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204B642" w14:textId="77777777" w:rsidR="00A31A5C" w:rsidRDefault="00A31A5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E9952" w14:textId="250D806E" w:rsidR="00A452AA" w:rsidRPr="00D20448" w:rsidRDefault="000461CD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8534" w:type="dxa"/>
          </w:tcPr>
          <w:p w14:paraId="01E9C869" w14:textId="77777777" w:rsidR="00A31A5C" w:rsidRDefault="00A31A5C" w:rsidP="00E534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CB880" w14:textId="46DC0648" w:rsidR="00E534C8" w:rsidRDefault="00E534C8" w:rsidP="00E534C8">
            <w:pPr>
              <w:rPr>
                <w:rFonts w:ascii="Arial" w:hAnsi="Arial" w:cs="Arial"/>
                <w:sz w:val="20"/>
                <w:szCs w:val="20"/>
              </w:rPr>
            </w:pPr>
            <w:r w:rsidRPr="00463A03">
              <w:rPr>
                <w:rFonts w:ascii="Arial" w:hAnsi="Arial" w:cs="Arial"/>
                <w:sz w:val="20"/>
                <w:szCs w:val="20"/>
              </w:rPr>
              <w:t>Advice on contractual matters and formulating contractual correspondence.</w:t>
            </w:r>
          </w:p>
          <w:p w14:paraId="59C49328" w14:textId="77777777" w:rsidR="001A138B" w:rsidRPr="00D20448" w:rsidRDefault="001A138B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4E57F2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90C6C5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261D9B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4A72F6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AA" w:rsidRPr="00D20448" w14:paraId="2FD60030" w14:textId="77777777" w:rsidTr="003B68B3">
        <w:tc>
          <w:tcPr>
            <w:tcW w:w="1526" w:type="dxa"/>
          </w:tcPr>
          <w:p w14:paraId="39EA27B7" w14:textId="77777777" w:rsidR="00A31A5C" w:rsidRDefault="00A31A5C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63783D" w14:textId="77777777" w:rsidR="00A452AA" w:rsidRDefault="00A452AA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11EE1D45" w14:textId="5EC4AB3D" w:rsidR="00A31A5C" w:rsidRPr="00D20448" w:rsidRDefault="00A31A5C" w:rsidP="00DE3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F94976" w14:textId="77777777" w:rsidR="00A31A5C" w:rsidRDefault="00A31A5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59B2F" w14:textId="1D089999" w:rsidR="00A452AA" w:rsidRPr="00D20448" w:rsidRDefault="00084042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5CD73368" w14:textId="77777777" w:rsidR="00A31A5C" w:rsidRDefault="00A31A5C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F3FFA" w14:textId="0F842DA1" w:rsidR="00A452AA" w:rsidRPr="00D20448" w:rsidRDefault="008B213F" w:rsidP="00DE3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7B7FBF15" w14:textId="77777777" w:rsidR="00A31A5C" w:rsidRDefault="00A31A5C" w:rsidP="00A277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C3845" w14:textId="00BA05DE" w:rsidR="00A27734" w:rsidRDefault="00A27734" w:rsidP="00A27734">
            <w:pPr>
              <w:rPr>
                <w:rFonts w:ascii="Arial" w:hAnsi="Arial" w:cs="Arial"/>
                <w:sz w:val="20"/>
                <w:szCs w:val="20"/>
              </w:rPr>
            </w:pPr>
            <w:r w:rsidRPr="00463A03">
              <w:rPr>
                <w:rFonts w:ascii="Arial" w:hAnsi="Arial" w:cs="Arial"/>
                <w:sz w:val="20"/>
                <w:szCs w:val="20"/>
              </w:rPr>
              <w:t>Dispute avoidance and resolution – processes available and procedures that apply.</w:t>
            </w:r>
          </w:p>
          <w:p w14:paraId="73E6A9FF" w14:textId="77777777" w:rsidR="001A138B" w:rsidRPr="00D20448" w:rsidRDefault="001A138B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47FD0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84938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9DD085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555CCD" w14:textId="77777777" w:rsidR="00A452AA" w:rsidRPr="00D20448" w:rsidRDefault="00A452AA" w:rsidP="00D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1F180" w14:textId="77777777" w:rsidR="00A452AA" w:rsidRPr="00D20448" w:rsidRDefault="00A452AA">
      <w:pPr>
        <w:rPr>
          <w:rFonts w:ascii="Arial" w:hAnsi="Arial" w:cs="Arial"/>
          <w:sz w:val="20"/>
          <w:szCs w:val="20"/>
        </w:rPr>
      </w:pPr>
    </w:p>
    <w:p w14:paraId="742AA0F3" w14:textId="77777777" w:rsidR="00A452AA" w:rsidRPr="00D20448" w:rsidRDefault="00A452AA">
      <w:pPr>
        <w:rPr>
          <w:rFonts w:ascii="Arial" w:hAnsi="Arial" w:cs="Arial"/>
          <w:sz w:val="20"/>
          <w:szCs w:val="20"/>
        </w:rPr>
      </w:pPr>
    </w:p>
    <w:p w14:paraId="66D5FC1B" w14:textId="21BC3E20" w:rsidR="006D678D" w:rsidRDefault="006D678D" w:rsidP="006D678D"/>
    <w:p w14:paraId="45DAA5DA" w14:textId="77777777" w:rsidR="003804EE" w:rsidRDefault="003804EE" w:rsidP="006D678D"/>
    <w:p w14:paraId="1A98B70A" w14:textId="77777777" w:rsidR="003804EE" w:rsidRDefault="003804EE" w:rsidP="006D678D"/>
    <w:p w14:paraId="38D34B8C" w14:textId="77777777" w:rsidR="003804EE" w:rsidRDefault="003804EE" w:rsidP="006D678D"/>
    <w:p w14:paraId="0A7CAABE" w14:textId="77777777" w:rsidR="003804EE" w:rsidRDefault="003804EE" w:rsidP="006D678D"/>
    <w:p w14:paraId="2FAD456F" w14:textId="77777777" w:rsidR="003804EE" w:rsidRDefault="003804EE" w:rsidP="006D678D"/>
    <w:p w14:paraId="293EEC2D" w14:textId="77777777" w:rsidR="003804EE" w:rsidRDefault="003804EE" w:rsidP="006D678D"/>
    <w:p w14:paraId="385A48D2" w14:textId="77777777" w:rsidR="003804EE" w:rsidRDefault="003804EE" w:rsidP="006D678D"/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34"/>
        <w:gridCol w:w="425"/>
        <w:gridCol w:w="425"/>
        <w:gridCol w:w="425"/>
        <w:gridCol w:w="284"/>
      </w:tblGrid>
      <w:tr w:rsidR="003804EE" w:rsidRPr="00D20448" w14:paraId="4693CF4B" w14:textId="77777777" w:rsidTr="00A024DB">
        <w:tc>
          <w:tcPr>
            <w:tcW w:w="1526" w:type="dxa"/>
          </w:tcPr>
          <w:p w14:paraId="74F81D87" w14:textId="77777777" w:rsidR="003804EE" w:rsidRDefault="003804EE" w:rsidP="00A024DB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69782715"/>
          </w:p>
          <w:p w14:paraId="6D91AFA3" w14:textId="048B2913" w:rsidR="003804EE" w:rsidRDefault="003804EE" w:rsidP="00A024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CM Core</w:t>
            </w:r>
            <w:r w:rsidR="00A45AB4">
              <w:rPr>
                <w:rFonts w:ascii="Arial" w:hAnsi="Arial" w:cs="Arial"/>
                <w:b/>
                <w:sz w:val="18"/>
                <w:szCs w:val="18"/>
              </w:rPr>
              <w:t xml:space="preserve"> 5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  <w:p w14:paraId="090BFA20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B87657C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D00F2" w14:textId="77777777" w:rsidR="003804EE" w:rsidRPr="00D20448" w:rsidRDefault="003804EE" w:rsidP="00A02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1929EE8D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  <w:gridSpan w:val="5"/>
          </w:tcPr>
          <w:p w14:paraId="78B15842" w14:textId="11544EB2" w:rsidR="003804EE" w:rsidRPr="00BB15A4" w:rsidRDefault="003804EE" w:rsidP="00A024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A14B1">
              <w:rPr>
                <w:rFonts w:ascii="Arial" w:hAnsi="Arial" w:cs="Arial"/>
                <w:b/>
                <w:sz w:val="20"/>
                <w:szCs w:val="20"/>
              </w:rPr>
              <w:t xml:space="preserve">Planning and </w:t>
            </w:r>
            <w:r w:rsidR="002A14B1" w:rsidRPr="006D078B">
              <w:rPr>
                <w:rFonts w:ascii="Arial" w:hAnsi="Arial" w:cs="Arial"/>
                <w:b/>
                <w:sz w:val="20"/>
                <w:szCs w:val="20"/>
              </w:rPr>
              <w:t xml:space="preserve">programming </w:t>
            </w:r>
            <w:r w:rsidR="002A14B1" w:rsidRPr="004E12ED">
              <w:rPr>
                <w:rFonts w:ascii="Arial" w:hAnsi="Arial" w:cs="Arial"/>
                <w:b/>
                <w:sz w:val="20"/>
                <w:szCs w:val="20"/>
              </w:rPr>
              <w:t>in the management of civil engineering works</w:t>
            </w:r>
          </w:p>
        </w:tc>
      </w:tr>
      <w:tr w:rsidR="003804EE" w:rsidRPr="00D20448" w14:paraId="012356ED" w14:textId="77777777" w:rsidTr="00A024DB">
        <w:tc>
          <w:tcPr>
            <w:tcW w:w="1526" w:type="dxa"/>
            <w:vMerge w:val="restart"/>
          </w:tcPr>
          <w:p w14:paraId="2F8438B4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E801DAA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Optimum</w:t>
            </w:r>
          </w:p>
        </w:tc>
        <w:tc>
          <w:tcPr>
            <w:tcW w:w="8534" w:type="dxa"/>
            <w:vMerge w:val="restart"/>
          </w:tcPr>
          <w:p w14:paraId="13FEFF84" w14:textId="77777777" w:rsidR="003804EE" w:rsidRPr="00D20448" w:rsidRDefault="003804EE" w:rsidP="00A02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1559" w:type="dxa"/>
            <w:gridSpan w:val="4"/>
          </w:tcPr>
          <w:p w14:paraId="389D2F10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</w:tr>
      <w:tr w:rsidR="003804EE" w:rsidRPr="00D20448" w14:paraId="69D6311E" w14:textId="77777777" w:rsidTr="00A024DB">
        <w:tc>
          <w:tcPr>
            <w:tcW w:w="1526" w:type="dxa"/>
            <w:vMerge/>
          </w:tcPr>
          <w:p w14:paraId="43CA7AF8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C50C3" w14:textId="77777777" w:rsidR="003804EE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</w:p>
          <w:p w14:paraId="241337E3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3BA49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8534" w:type="dxa"/>
            <w:vMerge/>
          </w:tcPr>
          <w:p w14:paraId="771E4C8C" w14:textId="77777777" w:rsidR="003804EE" w:rsidRPr="00D20448" w:rsidRDefault="003804EE" w:rsidP="00A02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6B8261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1775B642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19DDAE7D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14:paraId="687BA0D6" w14:textId="77777777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804EE" w:rsidRPr="00D20448" w14:paraId="13FA4A6F" w14:textId="77777777" w:rsidTr="00A024DB">
        <w:tc>
          <w:tcPr>
            <w:tcW w:w="1526" w:type="dxa"/>
          </w:tcPr>
          <w:p w14:paraId="2E8BDBEC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74402" w14:textId="26693E68" w:rsidR="003804EE" w:rsidRPr="00D20448" w:rsidRDefault="003804EE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5257E937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8E115" w14:textId="4680B2CB" w:rsidR="003804EE" w:rsidRPr="00D20448" w:rsidRDefault="00E0358D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7A4A3EF0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FD319" w14:textId="119ACA29" w:rsidR="003804EE" w:rsidRPr="00D20448" w:rsidRDefault="00E0358D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55DCBFDE" w14:textId="77777777" w:rsidR="007352C2" w:rsidRDefault="007352C2" w:rsidP="0076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31C8D5" w14:textId="0D5D784C" w:rsidR="00761D90" w:rsidRPr="006D078B" w:rsidRDefault="00761D90" w:rsidP="0076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3A5E">
              <w:rPr>
                <w:rFonts w:ascii="Arial" w:hAnsi="Arial" w:cs="Arial"/>
                <w:bCs/>
                <w:sz w:val="20"/>
                <w:szCs w:val="20"/>
              </w:rPr>
              <w:t xml:space="preserve">Various types of contractual programmes used in civil </w:t>
            </w:r>
            <w:r w:rsidRPr="006D078B">
              <w:rPr>
                <w:rFonts w:ascii="Arial" w:hAnsi="Arial" w:cs="Arial"/>
                <w:bCs/>
                <w:sz w:val="20"/>
                <w:szCs w:val="20"/>
              </w:rPr>
              <w:t>engineering and the</w:t>
            </w:r>
            <w:r w:rsidR="008861A6" w:rsidRPr="006D078B">
              <w:rPr>
                <w:rFonts w:ascii="Arial" w:hAnsi="Arial" w:cs="Arial"/>
                <w:bCs/>
                <w:sz w:val="20"/>
                <w:szCs w:val="20"/>
              </w:rPr>
              <w:t>ir</w:t>
            </w:r>
            <w:r w:rsidRPr="006D078B">
              <w:rPr>
                <w:rFonts w:ascii="Arial" w:hAnsi="Arial" w:cs="Arial"/>
                <w:bCs/>
                <w:sz w:val="20"/>
                <w:szCs w:val="20"/>
              </w:rPr>
              <w:t xml:space="preserve"> presentation to various project stake holders.</w:t>
            </w:r>
          </w:p>
          <w:p w14:paraId="6D6D0A12" w14:textId="77777777" w:rsidR="003804EE" w:rsidRPr="00D20448" w:rsidRDefault="003804EE" w:rsidP="00A02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28472F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3F8641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0E3D95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5D7264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4EE" w:rsidRPr="00D20448" w14:paraId="0BDDDFC9" w14:textId="77777777" w:rsidTr="00A024DB">
        <w:tc>
          <w:tcPr>
            <w:tcW w:w="1526" w:type="dxa"/>
          </w:tcPr>
          <w:p w14:paraId="3A63EAA8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65194" w14:textId="10B993B3" w:rsidR="003804EE" w:rsidRPr="00D20448" w:rsidRDefault="003804EE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4E6D8C50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458A9" w14:textId="262E0474" w:rsidR="003804EE" w:rsidRPr="00D20448" w:rsidRDefault="00761D90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0D3823FF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A0038" w14:textId="5BACBF6A" w:rsidR="003804EE" w:rsidRPr="00D20448" w:rsidRDefault="00761D90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7B7E83F8" w14:textId="77777777" w:rsidR="007352C2" w:rsidRPr="006D078B" w:rsidRDefault="007352C2" w:rsidP="00974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AB008" w14:textId="58A6D464" w:rsidR="003804EE" w:rsidRPr="006D078B" w:rsidRDefault="009749D9" w:rsidP="00A024DB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>Use of robust project planning techniques for work delivery, managed and shared using programmes, for structured work sequence validation and progress verification.</w:t>
            </w:r>
          </w:p>
          <w:p w14:paraId="6A1CCA75" w14:textId="77777777" w:rsidR="007352C2" w:rsidRPr="006D078B" w:rsidRDefault="007352C2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FDDD1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3D89AC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D750F2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491601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4EE" w:rsidRPr="00D20448" w14:paraId="64248DE2" w14:textId="77777777" w:rsidTr="00A024DB">
        <w:tc>
          <w:tcPr>
            <w:tcW w:w="1526" w:type="dxa"/>
          </w:tcPr>
          <w:p w14:paraId="0A56DE64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ED711" w14:textId="3F99CCE9" w:rsidR="003804EE" w:rsidRPr="00D20448" w:rsidRDefault="003804EE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</w:tcPr>
          <w:p w14:paraId="7096C54B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D9817" w14:textId="419E4A57" w:rsidR="003804EE" w:rsidRPr="00D20448" w:rsidRDefault="009749D9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397BE99A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0A04B" w14:textId="631BB858" w:rsidR="003804EE" w:rsidRPr="00D20448" w:rsidRDefault="009749D9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21097012" w14:textId="77777777" w:rsidR="007352C2" w:rsidRPr="006D078B" w:rsidRDefault="007352C2" w:rsidP="00A0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F2202" w14:textId="669FF1BB" w:rsidR="003804EE" w:rsidRPr="006D078B" w:rsidRDefault="00441CA8" w:rsidP="00A024DB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>Use of programmes for analysis and demonstration of change and disruption and mitigation for progress recovery / entitlement to extensions of time</w:t>
            </w:r>
            <w:r w:rsidR="00AD1C3C" w:rsidRPr="006D07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B85F22" w14:textId="77C51157" w:rsidR="00441CA8" w:rsidRPr="006D078B" w:rsidRDefault="00441CA8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265C9E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BBD4E4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E31136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181684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4EE" w:rsidRPr="00D20448" w14:paraId="17EE6DA2" w14:textId="77777777" w:rsidTr="00A024DB">
        <w:tc>
          <w:tcPr>
            <w:tcW w:w="1526" w:type="dxa"/>
          </w:tcPr>
          <w:p w14:paraId="0891087E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3FF53" w14:textId="132EE197" w:rsidR="003804EE" w:rsidRPr="00D20448" w:rsidRDefault="003804EE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6C7D1A83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70665" w14:textId="3EFF8AD0" w:rsidR="003804EE" w:rsidRPr="00D20448" w:rsidRDefault="003804EE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3BB962B4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D121B" w14:textId="166F0256" w:rsidR="003804EE" w:rsidRPr="00D20448" w:rsidRDefault="00441CA8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3E380B1A" w14:textId="77777777" w:rsidR="007352C2" w:rsidRPr="006D078B" w:rsidRDefault="007352C2" w:rsidP="00A0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C5F3D" w14:textId="520C557A" w:rsidR="003804EE" w:rsidRPr="006D078B" w:rsidRDefault="007B5D13" w:rsidP="00A024DB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>Use of programmes by project teams to deliver to budget with informed risk based decision making.</w:t>
            </w:r>
          </w:p>
          <w:p w14:paraId="081E814D" w14:textId="77777777" w:rsidR="003804EE" w:rsidRPr="006D078B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532E28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E7D70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BF016A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A5FD2D" w14:textId="77777777" w:rsidR="003804EE" w:rsidRPr="00D20448" w:rsidRDefault="003804EE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13" w:rsidRPr="00D20448" w14:paraId="2861EECD" w14:textId="77777777" w:rsidTr="00A024DB">
        <w:tc>
          <w:tcPr>
            <w:tcW w:w="1526" w:type="dxa"/>
          </w:tcPr>
          <w:p w14:paraId="5BE32579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3C0464" w14:textId="070EBFDD" w:rsidR="007B5D13" w:rsidRDefault="007B5D13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2C04D96" w14:textId="77777777" w:rsidR="007B5D13" w:rsidRDefault="007B5D13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5D17C" w14:textId="77777777" w:rsidR="007B5D13" w:rsidRPr="00D20448" w:rsidRDefault="007B5D13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D8F4A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24182" w14:textId="342188E5" w:rsidR="007B5D13" w:rsidRDefault="008A7115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08C137A0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812A9" w14:textId="22BEB20C" w:rsidR="007B5D13" w:rsidRDefault="008A7115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78A77FC7" w14:textId="77777777" w:rsidR="007352C2" w:rsidRPr="006D078B" w:rsidRDefault="007352C2" w:rsidP="00A0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0AFBF" w14:textId="7C97EDE5" w:rsidR="007B5D13" w:rsidRPr="006D078B" w:rsidRDefault="00AD1C3C" w:rsidP="00A024DB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>Use of process and procedures for capturing progress of the works and incorporation of data into the programme</w:t>
            </w:r>
            <w:r w:rsidR="00116E62" w:rsidRPr="006D07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7D12D766" w14:textId="77777777" w:rsidR="007B5D13" w:rsidRPr="00D20448" w:rsidRDefault="007B5D13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DE59EA" w14:textId="77777777" w:rsidR="007B5D13" w:rsidRPr="00D20448" w:rsidRDefault="007B5D13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2C5B92" w14:textId="77777777" w:rsidR="007B5D13" w:rsidRPr="00D20448" w:rsidRDefault="007B5D13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C1C9A7" w14:textId="77777777" w:rsidR="007B5D13" w:rsidRPr="00D20448" w:rsidRDefault="007B5D13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5856C" w14:textId="77777777" w:rsidR="003804EE" w:rsidRDefault="003804EE" w:rsidP="006D678D"/>
    <w:bookmarkEnd w:id="0"/>
    <w:p w14:paraId="1C516A30" w14:textId="187B380E" w:rsidR="005163AC" w:rsidRDefault="005163AC">
      <w:r>
        <w:br w:type="page"/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34"/>
        <w:gridCol w:w="425"/>
        <w:gridCol w:w="425"/>
        <w:gridCol w:w="425"/>
        <w:gridCol w:w="284"/>
      </w:tblGrid>
      <w:tr w:rsidR="00BF1E56" w:rsidRPr="00D20448" w14:paraId="40338092" w14:textId="77777777" w:rsidTr="00A024DB">
        <w:tc>
          <w:tcPr>
            <w:tcW w:w="1526" w:type="dxa"/>
          </w:tcPr>
          <w:p w14:paraId="751FCD60" w14:textId="77777777" w:rsidR="00BF1E56" w:rsidRDefault="00BF1E56" w:rsidP="00A024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6D4CF" w14:textId="3C1CE825" w:rsidR="00BF1E56" w:rsidRDefault="00BF1E56" w:rsidP="00A024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CM Core </w:t>
            </w:r>
            <w:r w:rsidR="004B51B1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  <w:p w14:paraId="66EEF505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83AA943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C777B" w14:textId="77777777" w:rsidR="00BF1E56" w:rsidRPr="00D20448" w:rsidRDefault="00BF1E56" w:rsidP="00A02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2B00AB89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  <w:gridSpan w:val="5"/>
          </w:tcPr>
          <w:p w14:paraId="53C1785E" w14:textId="190C9F93" w:rsidR="00BF1E56" w:rsidRPr="00BB15A4" w:rsidRDefault="00BF1E56" w:rsidP="00A024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B3F25" w:rsidRPr="005C4980">
              <w:rPr>
                <w:rFonts w:ascii="Arial" w:hAnsi="Arial" w:cs="Arial"/>
                <w:b/>
                <w:sz w:val="20"/>
                <w:szCs w:val="20"/>
              </w:rPr>
              <w:t>Techniques and technologies employed in civil engineering works</w:t>
            </w:r>
          </w:p>
        </w:tc>
      </w:tr>
      <w:tr w:rsidR="00BF1E56" w:rsidRPr="00D20448" w14:paraId="5058C67D" w14:textId="77777777" w:rsidTr="00A024DB">
        <w:tc>
          <w:tcPr>
            <w:tcW w:w="1526" w:type="dxa"/>
            <w:vMerge w:val="restart"/>
          </w:tcPr>
          <w:p w14:paraId="12D83363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B382859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Optimum</w:t>
            </w:r>
          </w:p>
        </w:tc>
        <w:tc>
          <w:tcPr>
            <w:tcW w:w="8534" w:type="dxa"/>
            <w:vMerge w:val="restart"/>
          </w:tcPr>
          <w:p w14:paraId="04708779" w14:textId="77777777" w:rsidR="00BF1E56" w:rsidRPr="00D20448" w:rsidRDefault="00BF1E56" w:rsidP="00A02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1559" w:type="dxa"/>
            <w:gridSpan w:val="4"/>
          </w:tcPr>
          <w:p w14:paraId="6C09D5B7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</w:tr>
      <w:tr w:rsidR="00BF1E56" w:rsidRPr="00D20448" w14:paraId="319A9CFA" w14:textId="77777777" w:rsidTr="00A024DB">
        <w:tc>
          <w:tcPr>
            <w:tcW w:w="1526" w:type="dxa"/>
            <w:vMerge/>
          </w:tcPr>
          <w:p w14:paraId="78C390BC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468A6" w14:textId="77777777" w:rsidR="00BF1E56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</w:p>
          <w:p w14:paraId="357F4E98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6F017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8534" w:type="dxa"/>
            <w:vMerge/>
          </w:tcPr>
          <w:p w14:paraId="6F65839C" w14:textId="77777777" w:rsidR="00BF1E56" w:rsidRPr="00D20448" w:rsidRDefault="00BF1E56" w:rsidP="00A02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6EF2F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1C2AD21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2478704E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 w14:paraId="3B792559" w14:textId="7777777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BF1E56" w:rsidRPr="00D20448" w14:paraId="0EF0B18B" w14:textId="77777777" w:rsidTr="00A024DB">
        <w:tc>
          <w:tcPr>
            <w:tcW w:w="1526" w:type="dxa"/>
          </w:tcPr>
          <w:p w14:paraId="773A3C3F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84EDE7" w14:textId="4CDDE22A" w:rsidR="00BF1E56" w:rsidRPr="00D20448" w:rsidRDefault="00BF1E56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2558D4A9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76A8B" w14:textId="102638AC" w:rsidR="00BF1E56" w:rsidRPr="00D20448" w:rsidRDefault="008B3F25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</w:tcPr>
          <w:p w14:paraId="3204E916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F361B" w14:textId="5BE31762" w:rsidR="00BF1E56" w:rsidRPr="00D20448" w:rsidRDefault="008B3F25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534" w:type="dxa"/>
          </w:tcPr>
          <w:p w14:paraId="12AFFBD2" w14:textId="77777777" w:rsidR="007352C2" w:rsidRPr="006D078B" w:rsidRDefault="007352C2" w:rsidP="002223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3DE6A5" w14:textId="016ECCB5" w:rsidR="002223DD" w:rsidRPr="006D078B" w:rsidRDefault="002223DD" w:rsidP="002223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78B">
              <w:rPr>
                <w:rFonts w:ascii="Arial" w:hAnsi="Arial" w:cs="Arial"/>
                <w:bCs/>
                <w:sz w:val="20"/>
                <w:szCs w:val="20"/>
              </w:rPr>
              <w:t>Research of new techniques and technologies, their impact on sustainability, safe working practices with particular emphasis on stakeholder engagement.</w:t>
            </w:r>
          </w:p>
          <w:p w14:paraId="3968D7FB" w14:textId="77777777" w:rsidR="00BF1E56" w:rsidRPr="006D078B" w:rsidRDefault="00BF1E56" w:rsidP="00A02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327CE6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EE2652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40FC6C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206C89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E56" w:rsidRPr="00D20448" w14:paraId="55DA0C15" w14:textId="77777777" w:rsidTr="00A024DB">
        <w:tc>
          <w:tcPr>
            <w:tcW w:w="1526" w:type="dxa"/>
          </w:tcPr>
          <w:p w14:paraId="67D07A54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7D905" w14:textId="045C6662" w:rsidR="00BF1E56" w:rsidRPr="00D20448" w:rsidRDefault="00BF1E56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30DD2F0A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D5F25" w14:textId="43F1DDF7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46F45D27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7EF7A" w14:textId="30625219" w:rsidR="00BF1E56" w:rsidRPr="00D20448" w:rsidRDefault="00BF1E56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34" w:type="dxa"/>
          </w:tcPr>
          <w:p w14:paraId="37A49A97" w14:textId="77777777" w:rsidR="007352C2" w:rsidRPr="006D078B" w:rsidRDefault="007352C2" w:rsidP="00473C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E90E4" w14:textId="27A6735E" w:rsidR="00473C74" w:rsidRPr="006D078B" w:rsidRDefault="00473C74" w:rsidP="00473C74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>Capture of resource levelling of labour, plant, equipment, materials and sub-contractors allocated in short term look ahead programmes and their reconciliation to that planned.</w:t>
            </w:r>
          </w:p>
          <w:p w14:paraId="62C9AAC7" w14:textId="77777777" w:rsidR="00BF1E56" w:rsidRPr="006D078B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A9825C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FAFD1C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CCCE0D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098903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E56" w:rsidRPr="00D20448" w14:paraId="67C470F9" w14:textId="77777777" w:rsidTr="00A024DB">
        <w:tc>
          <w:tcPr>
            <w:tcW w:w="1526" w:type="dxa"/>
          </w:tcPr>
          <w:p w14:paraId="56C53DF5" w14:textId="77777777" w:rsidR="007352C2" w:rsidRDefault="007352C2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E7339" w14:textId="40CB6A99" w:rsidR="00BF1E56" w:rsidRPr="00D20448" w:rsidRDefault="00BF1E56" w:rsidP="00A0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4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</w:tcPr>
          <w:p w14:paraId="196EA567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71345" w14:textId="67E6B9B1" w:rsidR="00BF1E56" w:rsidRPr="00D20448" w:rsidRDefault="00473C74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54EFC69" w14:textId="77777777" w:rsidR="007352C2" w:rsidRDefault="007352C2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B156F" w14:textId="44CC1BB0" w:rsidR="00BF1E56" w:rsidRPr="00D20448" w:rsidRDefault="00473C74" w:rsidP="00A02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34" w:type="dxa"/>
          </w:tcPr>
          <w:p w14:paraId="16741C2A" w14:textId="77777777" w:rsidR="007352C2" w:rsidRPr="006D078B" w:rsidRDefault="007352C2" w:rsidP="00F655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A9D36" w14:textId="2236414E" w:rsidR="00F655E6" w:rsidRPr="006D078B" w:rsidRDefault="00F655E6" w:rsidP="00F655E6">
            <w:pPr>
              <w:rPr>
                <w:rFonts w:ascii="Arial" w:hAnsi="Arial" w:cs="Arial"/>
                <w:sz w:val="20"/>
                <w:szCs w:val="20"/>
              </w:rPr>
            </w:pPr>
            <w:r w:rsidRPr="006D078B">
              <w:rPr>
                <w:rFonts w:ascii="Arial" w:hAnsi="Arial" w:cs="Arial"/>
                <w:sz w:val="20"/>
                <w:szCs w:val="20"/>
              </w:rPr>
              <w:t>Building Information Modelling (BIM), including the implementation of information sharing with management tools and systems.</w:t>
            </w:r>
          </w:p>
          <w:p w14:paraId="0C04F3A4" w14:textId="77777777" w:rsidR="00BF1E56" w:rsidRPr="006D078B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39C71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567ED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C0D6E0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0018CE" w14:textId="77777777" w:rsidR="00BF1E56" w:rsidRPr="00D20448" w:rsidRDefault="00BF1E56" w:rsidP="00A02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8AC07" w14:textId="77777777" w:rsidR="00BF1E56" w:rsidRDefault="00BF1E56" w:rsidP="00BF1E56"/>
    <w:p w14:paraId="534A66DA" w14:textId="4BB4F110" w:rsidR="00245FA4" w:rsidRPr="006D678D" w:rsidRDefault="00245FA4" w:rsidP="006D678D"/>
    <w:sectPr w:rsidR="00245FA4" w:rsidRPr="006D678D" w:rsidSect="005C2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229B" w14:textId="77777777" w:rsidR="008D7126" w:rsidRDefault="008D7126" w:rsidP="005C2E8E">
      <w:pPr>
        <w:spacing w:after="0" w:line="240" w:lineRule="auto"/>
      </w:pPr>
      <w:r>
        <w:separator/>
      </w:r>
    </w:p>
  </w:endnote>
  <w:endnote w:type="continuationSeparator" w:id="0">
    <w:p w14:paraId="56D1F9FE" w14:textId="77777777" w:rsidR="008D7126" w:rsidRDefault="008D7126" w:rsidP="005C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51D8" w14:textId="77777777" w:rsidR="0024680E" w:rsidRDefault="00246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253" w:type="dxa"/>
      <w:jc w:val="right"/>
      <w:tblLook w:val="04A0" w:firstRow="1" w:lastRow="0" w:firstColumn="1" w:lastColumn="0" w:noHBand="0" w:noVBand="1"/>
    </w:tblPr>
    <w:tblGrid>
      <w:gridCol w:w="2268"/>
      <w:gridCol w:w="1985"/>
    </w:tblGrid>
    <w:tr w:rsidR="00CD7F4F" w14:paraId="78DB0CA0" w14:textId="77777777" w:rsidTr="008711F9">
      <w:trPr>
        <w:jc w:val="right"/>
      </w:trPr>
      <w:tc>
        <w:tcPr>
          <w:tcW w:w="2268" w:type="dxa"/>
        </w:tcPr>
        <w:p w14:paraId="201C7496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Name of Supervisor</w:t>
          </w:r>
        </w:p>
      </w:tc>
      <w:tc>
        <w:tcPr>
          <w:tcW w:w="1985" w:type="dxa"/>
        </w:tcPr>
        <w:p w14:paraId="7EB174CE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Name of Applicant</w:t>
          </w:r>
        </w:p>
      </w:tc>
    </w:tr>
    <w:tr w:rsidR="00CD7F4F" w14:paraId="5A837E82" w14:textId="77777777" w:rsidTr="008711F9">
      <w:trPr>
        <w:jc w:val="right"/>
      </w:trPr>
      <w:tc>
        <w:tcPr>
          <w:tcW w:w="2268" w:type="dxa"/>
        </w:tcPr>
        <w:p w14:paraId="068057D4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</w:tcPr>
        <w:p w14:paraId="04B623AE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CD7F4F" w14:paraId="5147A245" w14:textId="77777777" w:rsidTr="008711F9">
      <w:trPr>
        <w:jc w:val="right"/>
      </w:trPr>
      <w:tc>
        <w:tcPr>
          <w:tcW w:w="2268" w:type="dxa"/>
        </w:tcPr>
        <w:p w14:paraId="01993931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Supervisor’s signature</w:t>
          </w:r>
        </w:p>
      </w:tc>
      <w:tc>
        <w:tcPr>
          <w:tcW w:w="1985" w:type="dxa"/>
        </w:tcPr>
        <w:p w14:paraId="6E33B8DB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</w:t>
          </w:r>
        </w:p>
      </w:tc>
    </w:tr>
    <w:tr w:rsidR="00CD7F4F" w14:paraId="73BFAD2F" w14:textId="77777777" w:rsidTr="008711F9">
      <w:trPr>
        <w:jc w:val="right"/>
      </w:trPr>
      <w:tc>
        <w:tcPr>
          <w:tcW w:w="2268" w:type="dxa"/>
        </w:tcPr>
        <w:p w14:paraId="4429080F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</w:tcPr>
        <w:p w14:paraId="7526FCDD" w14:textId="77777777" w:rsidR="00CD7F4F" w:rsidRDefault="00CD7F4F" w:rsidP="00CD7F4F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382E7874" w14:textId="11AE9120" w:rsidR="00777755" w:rsidRDefault="00777755" w:rsidP="00777755">
    <w:pPr>
      <w:pStyle w:val="Footer"/>
    </w:pPr>
    <w:r w:rsidRPr="00610709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Re</w:t>
    </w:r>
    <w:r w:rsidR="00521048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launch </w:t>
    </w:r>
    <w:r w:rsidR="0024680E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July</w:t>
    </w:r>
    <w:r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202</w:t>
    </w:r>
    <w:r w:rsidR="0024680E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4</w:t>
    </w:r>
  </w:p>
  <w:p w14:paraId="1B63CA81" w14:textId="77777777" w:rsidR="00CD7F4F" w:rsidRDefault="00CD7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96CF" w14:textId="77777777" w:rsidR="0024680E" w:rsidRDefault="0024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A39C" w14:textId="77777777" w:rsidR="008D7126" w:rsidRDefault="008D7126" w:rsidP="005C2E8E">
      <w:pPr>
        <w:spacing w:after="0" w:line="240" w:lineRule="auto"/>
      </w:pPr>
      <w:r>
        <w:separator/>
      </w:r>
    </w:p>
  </w:footnote>
  <w:footnote w:type="continuationSeparator" w:id="0">
    <w:p w14:paraId="1A6B9A21" w14:textId="77777777" w:rsidR="008D7126" w:rsidRDefault="008D7126" w:rsidP="005C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1BB8" w14:textId="77777777" w:rsidR="0024680E" w:rsidRDefault="00246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FAE8" w14:textId="7CDBD0E3" w:rsidR="005C2E8E" w:rsidRDefault="00605D4A" w:rsidP="00253824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7B32" w14:textId="77777777" w:rsidR="0024680E" w:rsidRDefault="00246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E"/>
    <w:rsid w:val="0001654A"/>
    <w:rsid w:val="00025167"/>
    <w:rsid w:val="00035E51"/>
    <w:rsid w:val="00043EA4"/>
    <w:rsid w:val="000461CD"/>
    <w:rsid w:val="0005764D"/>
    <w:rsid w:val="00084042"/>
    <w:rsid w:val="0009590D"/>
    <w:rsid w:val="000C3936"/>
    <w:rsid w:val="000C5D99"/>
    <w:rsid w:val="000C69CC"/>
    <w:rsid w:val="000E164E"/>
    <w:rsid w:val="00104136"/>
    <w:rsid w:val="00116E62"/>
    <w:rsid w:val="00117FDF"/>
    <w:rsid w:val="001359BE"/>
    <w:rsid w:val="00182A28"/>
    <w:rsid w:val="001A138B"/>
    <w:rsid w:val="001A6DE5"/>
    <w:rsid w:val="001D51E6"/>
    <w:rsid w:val="001D5B83"/>
    <w:rsid w:val="00213923"/>
    <w:rsid w:val="002159D2"/>
    <w:rsid w:val="00220E9A"/>
    <w:rsid w:val="002223DD"/>
    <w:rsid w:val="00245FA4"/>
    <w:rsid w:val="0024680E"/>
    <w:rsid w:val="00253824"/>
    <w:rsid w:val="00272725"/>
    <w:rsid w:val="00273E64"/>
    <w:rsid w:val="00276872"/>
    <w:rsid w:val="0027690C"/>
    <w:rsid w:val="002A14B1"/>
    <w:rsid w:val="002A1E80"/>
    <w:rsid w:val="002B7329"/>
    <w:rsid w:val="002E35F3"/>
    <w:rsid w:val="002E3C18"/>
    <w:rsid w:val="00311E56"/>
    <w:rsid w:val="00312ED0"/>
    <w:rsid w:val="003177C2"/>
    <w:rsid w:val="00322BC3"/>
    <w:rsid w:val="0033272D"/>
    <w:rsid w:val="0034238C"/>
    <w:rsid w:val="0037652C"/>
    <w:rsid w:val="003804EE"/>
    <w:rsid w:val="00381769"/>
    <w:rsid w:val="00384EFE"/>
    <w:rsid w:val="0039109E"/>
    <w:rsid w:val="00393140"/>
    <w:rsid w:val="00394340"/>
    <w:rsid w:val="003B68B3"/>
    <w:rsid w:val="003C4CBB"/>
    <w:rsid w:val="003D491B"/>
    <w:rsid w:val="003F770D"/>
    <w:rsid w:val="00411CB6"/>
    <w:rsid w:val="00417D8C"/>
    <w:rsid w:val="00441CA8"/>
    <w:rsid w:val="00443D15"/>
    <w:rsid w:val="00473C74"/>
    <w:rsid w:val="00482816"/>
    <w:rsid w:val="004867AE"/>
    <w:rsid w:val="0049063E"/>
    <w:rsid w:val="00496E37"/>
    <w:rsid w:val="004A5723"/>
    <w:rsid w:val="004B51B1"/>
    <w:rsid w:val="004C00B0"/>
    <w:rsid w:val="004C3379"/>
    <w:rsid w:val="004C5CF2"/>
    <w:rsid w:val="005163AC"/>
    <w:rsid w:val="00521048"/>
    <w:rsid w:val="00536879"/>
    <w:rsid w:val="00544B81"/>
    <w:rsid w:val="005543AA"/>
    <w:rsid w:val="00562616"/>
    <w:rsid w:val="00562FB3"/>
    <w:rsid w:val="00563B9D"/>
    <w:rsid w:val="005775CD"/>
    <w:rsid w:val="005C2E8E"/>
    <w:rsid w:val="005D5A11"/>
    <w:rsid w:val="005E2383"/>
    <w:rsid w:val="005F18C8"/>
    <w:rsid w:val="005F4876"/>
    <w:rsid w:val="00602CD9"/>
    <w:rsid w:val="00605D4A"/>
    <w:rsid w:val="006068D8"/>
    <w:rsid w:val="00633D9D"/>
    <w:rsid w:val="00646FAA"/>
    <w:rsid w:val="0065234E"/>
    <w:rsid w:val="00655C72"/>
    <w:rsid w:val="00661495"/>
    <w:rsid w:val="00665E6D"/>
    <w:rsid w:val="00697628"/>
    <w:rsid w:val="006A0C74"/>
    <w:rsid w:val="006B01A4"/>
    <w:rsid w:val="006C2BDB"/>
    <w:rsid w:val="006C31A0"/>
    <w:rsid w:val="006D078B"/>
    <w:rsid w:val="006D59AE"/>
    <w:rsid w:val="006D5A34"/>
    <w:rsid w:val="006D678D"/>
    <w:rsid w:val="006E44EC"/>
    <w:rsid w:val="006F08A6"/>
    <w:rsid w:val="006F4267"/>
    <w:rsid w:val="0070382A"/>
    <w:rsid w:val="00713742"/>
    <w:rsid w:val="0072787E"/>
    <w:rsid w:val="007352C2"/>
    <w:rsid w:val="00744DA5"/>
    <w:rsid w:val="007466CE"/>
    <w:rsid w:val="00754173"/>
    <w:rsid w:val="00761D90"/>
    <w:rsid w:val="00777755"/>
    <w:rsid w:val="007821A8"/>
    <w:rsid w:val="00782FD8"/>
    <w:rsid w:val="007B0349"/>
    <w:rsid w:val="007B5D13"/>
    <w:rsid w:val="007C1221"/>
    <w:rsid w:val="00802B7D"/>
    <w:rsid w:val="008315A1"/>
    <w:rsid w:val="008339B2"/>
    <w:rsid w:val="00854C79"/>
    <w:rsid w:val="0086321C"/>
    <w:rsid w:val="008666CC"/>
    <w:rsid w:val="00871888"/>
    <w:rsid w:val="008861A6"/>
    <w:rsid w:val="0089587D"/>
    <w:rsid w:val="008A35B1"/>
    <w:rsid w:val="008A7115"/>
    <w:rsid w:val="008B213F"/>
    <w:rsid w:val="008B3F25"/>
    <w:rsid w:val="008D7126"/>
    <w:rsid w:val="008E4B97"/>
    <w:rsid w:val="008F3030"/>
    <w:rsid w:val="009100E1"/>
    <w:rsid w:val="00912563"/>
    <w:rsid w:val="0091478C"/>
    <w:rsid w:val="009150E0"/>
    <w:rsid w:val="009401BE"/>
    <w:rsid w:val="00943B19"/>
    <w:rsid w:val="00960315"/>
    <w:rsid w:val="0096444A"/>
    <w:rsid w:val="009668A1"/>
    <w:rsid w:val="009749D9"/>
    <w:rsid w:val="009944E2"/>
    <w:rsid w:val="00997D90"/>
    <w:rsid w:val="009B005E"/>
    <w:rsid w:val="009B20D9"/>
    <w:rsid w:val="009B2D4F"/>
    <w:rsid w:val="009B3794"/>
    <w:rsid w:val="00A261B4"/>
    <w:rsid w:val="00A27734"/>
    <w:rsid w:val="00A31A5C"/>
    <w:rsid w:val="00A452AA"/>
    <w:rsid w:val="00A45AB4"/>
    <w:rsid w:val="00A73EAF"/>
    <w:rsid w:val="00A74193"/>
    <w:rsid w:val="00A828A7"/>
    <w:rsid w:val="00AD1C3C"/>
    <w:rsid w:val="00AE12DF"/>
    <w:rsid w:val="00B31679"/>
    <w:rsid w:val="00B45A73"/>
    <w:rsid w:val="00B56CD4"/>
    <w:rsid w:val="00B57F05"/>
    <w:rsid w:val="00B6433F"/>
    <w:rsid w:val="00B83ADB"/>
    <w:rsid w:val="00B9045E"/>
    <w:rsid w:val="00BB15A4"/>
    <w:rsid w:val="00BC5A69"/>
    <w:rsid w:val="00BD2BBF"/>
    <w:rsid w:val="00BD2F60"/>
    <w:rsid w:val="00BE45E2"/>
    <w:rsid w:val="00BF1E56"/>
    <w:rsid w:val="00BF7A86"/>
    <w:rsid w:val="00C05BDE"/>
    <w:rsid w:val="00C65E54"/>
    <w:rsid w:val="00C74A07"/>
    <w:rsid w:val="00CA1306"/>
    <w:rsid w:val="00CD0993"/>
    <w:rsid w:val="00CD6B67"/>
    <w:rsid w:val="00CD7F4F"/>
    <w:rsid w:val="00D00C0B"/>
    <w:rsid w:val="00D20448"/>
    <w:rsid w:val="00D33CAE"/>
    <w:rsid w:val="00D34A60"/>
    <w:rsid w:val="00D36C5B"/>
    <w:rsid w:val="00D47D20"/>
    <w:rsid w:val="00D57440"/>
    <w:rsid w:val="00D62758"/>
    <w:rsid w:val="00DB684E"/>
    <w:rsid w:val="00E0358D"/>
    <w:rsid w:val="00E10CA3"/>
    <w:rsid w:val="00E15F38"/>
    <w:rsid w:val="00E30A38"/>
    <w:rsid w:val="00E52B71"/>
    <w:rsid w:val="00E534C8"/>
    <w:rsid w:val="00E83B06"/>
    <w:rsid w:val="00E93289"/>
    <w:rsid w:val="00EA19A3"/>
    <w:rsid w:val="00EA7E5A"/>
    <w:rsid w:val="00F558B9"/>
    <w:rsid w:val="00F6375B"/>
    <w:rsid w:val="00F655E6"/>
    <w:rsid w:val="00FA3CE8"/>
    <w:rsid w:val="00FA605C"/>
    <w:rsid w:val="00FB224C"/>
    <w:rsid w:val="00F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10F5"/>
  <w15:docId w15:val="{06FEB614-0583-42E2-B8C9-5DF863C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8E"/>
  </w:style>
  <w:style w:type="paragraph" w:styleId="Footer">
    <w:name w:val="footer"/>
    <w:basedOn w:val="Normal"/>
    <w:link w:val="Foot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8E"/>
  </w:style>
  <w:style w:type="paragraph" w:styleId="BalloonText">
    <w:name w:val="Balloon Text"/>
    <w:basedOn w:val="Normal"/>
    <w:link w:val="BalloonTextChar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EF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043a8-5548-4d49-96f0-e2b5eeae75ad" xsi:nil="true"/>
    <lcf76f155ced4ddcb4097134ff3c332f xmlns="8b9f115f-3973-4fd5-9038-02ed6dffe9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A91D395ACB48B66474E93E9D1005" ma:contentTypeVersion="18" ma:contentTypeDescription="Create a new document." ma:contentTypeScope="" ma:versionID="4a02f4f9e1576d745720647f7593e46c">
  <xsd:schema xmlns:xsd="http://www.w3.org/2001/XMLSchema" xmlns:xs="http://www.w3.org/2001/XMLSchema" xmlns:p="http://schemas.microsoft.com/office/2006/metadata/properties" xmlns:ns2="8b9f115f-3973-4fd5-9038-02ed6dffe91e" xmlns:ns3="2c6043a8-5548-4d49-96f0-e2b5eeae75ad" targetNamespace="http://schemas.microsoft.com/office/2006/metadata/properties" ma:root="true" ma:fieldsID="21660cda5d30247818dfb3aad63edca7" ns2:_="" ns3:_="">
    <xsd:import namespace="8b9f115f-3973-4fd5-9038-02ed6dffe91e"/>
    <xsd:import namespace="2c6043a8-5548-4d49-96f0-e2b5eeae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f115f-3973-4fd5-9038-02ed6dffe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20e653-541d-4e40-8330-4551cb603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43a8-5548-4d49-96f0-e2b5eeae75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8fa60-cab2-4116-9cbb-39d0964d2d87}" ma:internalName="TaxCatchAll" ma:showField="CatchAllData" ma:web="2c6043a8-5548-4d49-96f0-e2b5eeae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8B427-775F-4AAE-B0A1-1E8EF5BC8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2ECAA-2EF9-4871-9D6E-C7BFCEFEBB2B}">
  <ds:schemaRefs>
    <ds:schemaRef ds:uri="http://schemas.microsoft.com/office/2006/metadata/properties"/>
    <ds:schemaRef ds:uri="http://schemas.microsoft.com/office/infopath/2007/PartnerControls"/>
    <ds:schemaRef ds:uri="2c6043a8-5548-4d49-96f0-e2b5eeae75ad"/>
    <ds:schemaRef ds:uri="8b9f115f-3973-4fd5-9038-02ed6dffe91e"/>
  </ds:schemaRefs>
</ds:datastoreItem>
</file>

<file path=customXml/itemProps3.xml><?xml version="1.0" encoding="utf-8"?>
<ds:datastoreItem xmlns:ds="http://schemas.openxmlformats.org/officeDocument/2006/customXml" ds:itemID="{27459ACC-98B7-4F09-A453-0314C9B6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f115f-3973-4fd5-9038-02ed6dffe91e"/>
    <ds:schemaRef ds:uri="2c6043a8-5548-4d49-96f0-e2b5eeae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 Nuttall Ltd.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Bill</dc:creator>
  <cp:lastModifiedBy>Serena Egerton</cp:lastModifiedBy>
  <cp:revision>5</cp:revision>
  <cp:lastPrinted>2017-06-27T15:12:00Z</cp:lastPrinted>
  <dcterms:created xsi:type="dcterms:W3CDTF">2024-07-09T15:18:00Z</dcterms:created>
  <dcterms:modified xsi:type="dcterms:W3CDTF">2024-07-09T15:22:00Z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0x010100A461A91D395ACB48B66474E93E9D1005</vt:lpwstr>
  </property>
  <property fmtid="{D5CDD505-2E9C-101B-9397-08002B2CF9AE}" pid="3" name="MediaServiceImageTags">
    <vt:lpwstr/>
  </property>
</Properties>
</file>